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0E1" w:rsidRDefault="006A437C" w:rsidP="008870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-1215390</wp:posOffset>
            </wp:positionH>
            <wp:positionV relativeFrom="paragraph">
              <wp:posOffset>1014095</wp:posOffset>
            </wp:positionV>
            <wp:extent cx="7923530" cy="5944235"/>
            <wp:effectExtent l="0" t="990600" r="0" b="970915"/>
            <wp:wrapTight wrapText="bothSides">
              <wp:wrapPolygon edited="0">
                <wp:start x="-3" y="21666"/>
                <wp:lineTo x="21549" y="21666"/>
                <wp:lineTo x="21549" y="-1"/>
                <wp:lineTo x="-3" y="-1"/>
                <wp:lineTo x="-3" y="21666"/>
              </wp:wrapPolygon>
            </wp:wrapTight>
            <wp:docPr id="1" name="Рисунок 1" descr="C:\Users\User\Downloads\IMG_20260916_132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60916_1328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23530" cy="594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70E1" w:rsidRDefault="008870E1" w:rsidP="008870E1">
      <w:pPr>
        <w:rPr>
          <w:rFonts w:ascii="Times New Roman" w:hAnsi="Times New Roman"/>
          <w:sz w:val="24"/>
          <w:szCs w:val="24"/>
        </w:rPr>
      </w:pPr>
    </w:p>
    <w:p w:rsidR="008870E1" w:rsidRDefault="008870E1" w:rsidP="008870E1">
      <w:pPr>
        <w:rPr>
          <w:rFonts w:ascii="Times New Roman" w:hAnsi="Times New Roman"/>
          <w:sz w:val="24"/>
          <w:szCs w:val="24"/>
        </w:rPr>
      </w:pPr>
    </w:p>
    <w:p w:rsidR="006A437C" w:rsidRDefault="006A437C" w:rsidP="008870E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0E1" w:rsidRDefault="008870E1" w:rsidP="008870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8870E1" w:rsidRDefault="008870E1" w:rsidP="005110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по предмету «Музыка» на уровне основного общего образования составлена на основе Требований к результатам освоения программы основного общего образования, представленных в Федеральном государственном образовательном стандарте основного общего образования, с учётом:  Примерной рабочей программы основного общего образ</w:t>
      </w:r>
      <w:r w:rsidR="00511098">
        <w:rPr>
          <w:rFonts w:ascii="Times New Roman" w:hAnsi="Times New Roman" w:cs="Times New Roman"/>
          <w:sz w:val="24"/>
          <w:szCs w:val="24"/>
        </w:rPr>
        <w:t xml:space="preserve">ования «Музыка» для 5-8 классов.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70E1" w:rsidRDefault="008870E1" w:rsidP="008870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 «МУЗЫКА»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 —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обобщённости, с другой — глубокая степень психологической вовлечённости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 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 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рождённых в предыдущие века и отражённых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свёрнутом виде всю систему мировоззрения предков, передаваемую музыкой не только через сознание, но и на более глубоком — подсознательном — уровне.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Музыка —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временнóе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 Музыка обеспечивает развитие интеллектуальных и творческих способностей ребёнка, развивает его абстрактное мышление, память и воображение, формирует умения и навыки в сфере эмоционального интеллекта, способствует самореализации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самопринятию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личности. Таким образом, музыкальное обучение и воспитание вносит огромный вклад в эстетическое и нравственное развитие ребёнка, формирование всей системы ценностей.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ЦЕЛЬ ИЗУЧЕНИЯ УЧЕБНОГО ПРЕДМЕТА «МУЗЫКА»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Музыка жизненно необходима для полноценного образования и воспитания ребёнка, развития его психики, эмоциональной и интеллектуальной сфер, творческого потенциала. Признание ценности творческого развития человека, уникального вклада искусства в образование и воспитание делает неприменимыми критерии утилитарности.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Основная цель реализации программы</w:t>
      </w:r>
      <w:r>
        <w:rPr>
          <w:rFonts w:ascii="Times New Roman" w:hAnsi="Times New Roman" w:cs="Times New Roman"/>
          <w:sz w:val="24"/>
          <w:szCs w:val="24"/>
        </w:rPr>
        <w:t xml:space="preserve"> — воспитание музыкальной культуры как части всей духовной культуры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творческого процесса, самовыражение через творчество). В процессе конкретизации учебных целей их реализация осуществляется по следующим направлениям: 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становление системы ценностей обучающихся, развитие целостного миропонимания в единстве эмоциональной и познавательной сферы; 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коммуникации; 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формирование творческих способностей ребёнка, развитие внутренней мотивации к интонационно-содержательной деятельности.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Важнейшими задачами изучения предмета «Музыка» в основной школе являются: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Приобщение к общечеловеческим духовным ценностям через личный психологический опыт эмоционально-эстетического переживания.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Осознание социальной функции музыки.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её воздействия на человека.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Формирование ценностных личных предпочтений в сфере музыкального искусства. Воспитание уважительного отношения к системе культурных ценностей других людей. Приверженность парадигме сохранения и развития культурного многообразия.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Формирование целостного представления о комплексе выразительных средств музыкального искусства. Освоение ключевых элементов музыкального языка, характерных для различных музыкальных стилей. 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Развитие общих и специальных музыкальных способностей, совершенствование в предметных умениях и навыках, в том числе: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 слушание (расширение приёмов и навыков вдумчивого, осмысленного восприятия музыки; аналитической, оценочной, рефлексивной деятельности в связи с прослушанным музыкальным произведением); 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исполнение (пение в различных манерах, составах, стилях;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г) музыкальное движение (пластическое интонирование, инсценировка, танец, двигательное моделирование и др.)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д) творческие проекты, музыкально-театральная деятельность (концерты, фестивали, представления);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е) исследовательская деятельность на материале музыкального искусства.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 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 профессионального искусства родной страны и мира, ориентации в истории развития музыкального искусства и современной музыкальной культуре.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Программа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Содержание предмета «Музыка»</w:t>
      </w:r>
      <w:r>
        <w:rPr>
          <w:rFonts w:ascii="Times New Roman" w:hAnsi="Times New Roman" w:cs="Times New Roman"/>
          <w:sz w:val="32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структурно представлено девятью модулями (тематическими линиями), обеспечивающими преемственность с образовательной программой начального образования и непрерывность изучения предмета  образовательной области «Искусство» на протяжении всего курса школьного обучения: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модуль № 1 «Музыка моего края»;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модуль № 2 «Народное музыкальное творчество России»;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модуль № 3 «Музыка народов мира»; 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модуль № 4 «Европейская классическая музыка»;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модуль № 5 «Русская классическая музыка»; 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модуль № 6 «Истоки и образы русской и европейской духовной музыки»; 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модуль № 7 «Современная музыка: основные жанры и направления»;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модуль № 8 «Связь музыки с другими видами искусства»; 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модуль № 9 «Жанры музыкального искусства».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 модуль состоит из нескольких тематических блоков, рассчитанных на 3—6 часов учебного времени. Модульный принцип допускает перестановку блоков; перераспределение количества учебных часов между блоками. Могут быть полностью опущены отдельные тематические блоки в случае, если данный материал был хорошо освоен в начальной школе. Вариативная компоновка тематических блоков позволяет существенно расширить формы и виды деятельности за счёт внеурочных и внеклассных мероприятий — посещений театров, музеев, концертных залов; работы над исследовательскими и творческими  проектами. 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ПРЕДМЕТА В УЧЕБНОМ ПЛАНЕ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государственным образовательным стандартом основного общего образования учебный предмет «Музыка» входит в предметную область «Искусство», является обязательным для изучения и преподаётся в основной школе с 5 по 8 кла</w:t>
      </w:r>
      <w:proofErr w:type="gramStart"/>
      <w:r>
        <w:rPr>
          <w:rFonts w:ascii="Times New Roman" w:hAnsi="Times New Roman" w:cs="Times New Roman"/>
          <w:sz w:val="24"/>
          <w:szCs w:val="24"/>
        </w:rPr>
        <w:t>сс вкл</w:t>
      </w:r>
      <w:proofErr w:type="gramEnd"/>
      <w:r>
        <w:rPr>
          <w:rFonts w:ascii="Times New Roman" w:hAnsi="Times New Roman" w:cs="Times New Roman"/>
          <w:sz w:val="24"/>
          <w:szCs w:val="24"/>
        </w:rPr>
        <w:t>ючительно.  Учебная  нагрузка составляет один академический час в неделю. Общее количество — не менее 136 часов (по 34 часа в год).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 «МУЗЫКА» НА УРОВНЕ ОСНОВНОГО ОБЩЕГО ОБРАЗОВАНИЯ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Специфика эстетического содержания предмета «Музыка» обусловливает тесное взаимодействие, смысловое единство трёх групп результатов: личностных,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предметных. 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8870E1" w:rsidRDefault="008870E1" w:rsidP="008870E1">
      <w:pPr>
        <w:spacing w:after="0" w:line="20" w:lineRule="atLeast"/>
        <w:ind w:left="-284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Личностные результаты освоения рабочей программы по музыке для основного общего образования достигаются во взаимодействии учебной и воспитательной работы, урочной и внеурочной деятельности. Они должны отражать готовность обучающихся руководствоваться системой позитивных ценностных ориентаций, в том числе в части: </w:t>
      </w:r>
    </w:p>
    <w:p w:rsidR="008870E1" w:rsidRDefault="008870E1" w:rsidP="008870E1">
      <w:pPr>
        <w:pStyle w:val="ab"/>
        <w:numPr>
          <w:ilvl w:val="0"/>
          <w:numId w:val="2"/>
        </w:numPr>
        <w:spacing w:after="0" w:line="20" w:lineRule="atLeast"/>
        <w:ind w:left="57"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Патриотического воспитания:</w:t>
      </w:r>
    </w:p>
    <w:p w:rsidR="008870E1" w:rsidRDefault="008870E1" w:rsidP="008870E1">
      <w:pPr>
        <w:spacing w:after="0" w:line="20" w:lineRule="atLeast"/>
        <w:ind w:left="-303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осознание российской гражданской идентичности в поликультурном и многоконфессиональном обществе;</w:t>
      </w:r>
    </w:p>
    <w:p w:rsidR="008870E1" w:rsidRDefault="008870E1" w:rsidP="008870E1">
      <w:pPr>
        <w:spacing w:after="0" w:line="20" w:lineRule="atLeast"/>
        <w:ind w:left="-303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знание Гимна России и традиций его исполнения, уважение музыкальных символов республик Российской Федерации и других стран мира; проявление интереса к освоению музыкальных традиций своего края, музыкальной культуры народов России; </w:t>
      </w:r>
    </w:p>
    <w:p w:rsidR="008870E1" w:rsidRDefault="008870E1" w:rsidP="008870E1">
      <w:pPr>
        <w:spacing w:after="0" w:line="20" w:lineRule="atLeast"/>
        <w:ind w:left="-303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знание достижений отечественных музыкантов, их вклада в мировую музыкальную культуру; интерес к изучению истории отечественной музыкальной культуры;</w:t>
      </w:r>
    </w:p>
    <w:p w:rsidR="008870E1" w:rsidRDefault="008870E1" w:rsidP="008870E1">
      <w:pPr>
        <w:spacing w:after="0" w:line="20" w:lineRule="atLeast"/>
        <w:ind w:left="-303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стремление развивать и сохранять музыкальную культуру своей страны, своего края.</w:t>
      </w:r>
    </w:p>
    <w:p w:rsidR="008870E1" w:rsidRDefault="008870E1" w:rsidP="008870E1">
      <w:pPr>
        <w:pStyle w:val="ab"/>
        <w:numPr>
          <w:ilvl w:val="0"/>
          <w:numId w:val="2"/>
        </w:num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Гражданского воспитания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870E1" w:rsidRDefault="008870E1" w:rsidP="008870E1">
      <w:pPr>
        <w:spacing w:after="0" w:line="20" w:lineRule="atLeast"/>
        <w:ind w:left="-303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8870E1" w:rsidRDefault="008870E1" w:rsidP="008870E1">
      <w:pPr>
        <w:spacing w:after="0" w:line="20" w:lineRule="atLeast"/>
        <w:ind w:left="-303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осознание комплекса идей и моделей поведения, отражённых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отражёнными в них;</w:t>
      </w:r>
    </w:p>
    <w:p w:rsidR="008870E1" w:rsidRDefault="008870E1" w:rsidP="008870E1">
      <w:pPr>
        <w:spacing w:after="0" w:line="20" w:lineRule="atLeast"/>
        <w:ind w:left="-303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волонтёра в дни праздничных мероприятий. </w:t>
      </w:r>
    </w:p>
    <w:p w:rsidR="008870E1" w:rsidRDefault="008870E1" w:rsidP="008870E1">
      <w:pPr>
        <w:pStyle w:val="ab"/>
        <w:numPr>
          <w:ilvl w:val="0"/>
          <w:numId w:val="2"/>
        </w:num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Духовно-нравственного воспитания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870E1" w:rsidRDefault="008870E1" w:rsidP="008870E1">
      <w:pPr>
        <w:spacing w:after="0" w:line="20" w:lineRule="atLeast"/>
        <w:ind w:left="-303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ориентация на моральные ценности и нормы в ситуациях нравственного выбора;</w:t>
      </w:r>
    </w:p>
    <w:p w:rsidR="008870E1" w:rsidRDefault="008870E1" w:rsidP="008870E1">
      <w:pPr>
        <w:spacing w:after="0" w:line="20" w:lineRule="atLeast"/>
        <w:ind w:left="-303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готовность воспринимать музыкальное искусство с учётом моральных и духовных ценностей этического и религиозного контекста, социально-исторических особенностей этики и эстетики;</w:t>
      </w:r>
    </w:p>
    <w:p w:rsidR="008870E1" w:rsidRDefault="008870E1" w:rsidP="008870E1">
      <w:pPr>
        <w:spacing w:after="0" w:line="20" w:lineRule="atLeast"/>
        <w:ind w:left="-303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 </w:t>
      </w:r>
    </w:p>
    <w:p w:rsidR="008870E1" w:rsidRDefault="008870E1" w:rsidP="008870E1">
      <w:pPr>
        <w:pStyle w:val="ab"/>
        <w:numPr>
          <w:ilvl w:val="0"/>
          <w:numId w:val="2"/>
        </w:num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Эстетического воспитания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 осознание ценности творчества, таланта;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осознание важности музыкального искусства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стремление к самовыражению в разных видах искусства.</w:t>
      </w:r>
    </w:p>
    <w:p w:rsidR="008870E1" w:rsidRDefault="008870E1" w:rsidP="008870E1">
      <w:pPr>
        <w:pStyle w:val="ab"/>
        <w:numPr>
          <w:ilvl w:val="0"/>
          <w:numId w:val="2"/>
        </w:num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Ценности научного познания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-овладение музыкальным языком, навыками познания музыки как искусства интонируемого смысла;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-овладение основными способами исследовательской деятельности на звуковом материале самой музыки, а также на материале искусствоведческой, исторической, публицистической  информации о различных явлениях музыкального искусства, использование доступного объёма специальной терминологии. </w:t>
      </w:r>
    </w:p>
    <w:p w:rsidR="008870E1" w:rsidRDefault="008870E1" w:rsidP="008870E1">
      <w:pPr>
        <w:pStyle w:val="ab"/>
        <w:numPr>
          <w:ilvl w:val="0"/>
          <w:numId w:val="2"/>
        </w:num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Физического воспитания</w:t>
      </w:r>
      <w:r>
        <w:rPr>
          <w:rFonts w:ascii="Times New Roman" w:hAnsi="Times New Roman" w:cs="Times New Roman"/>
          <w:sz w:val="24"/>
          <w:szCs w:val="24"/>
        </w:rPr>
        <w:t>, формирования культуры здоровья и эмоционального благополучия: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осознание ценности жизни с опорой на собственный жизненный опыт и опыт восприятия произведений искусства;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осознавать своё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навыков рефлексии, признание своего права на ошибку и такого же права другого человека.</w:t>
      </w:r>
    </w:p>
    <w:p w:rsidR="008870E1" w:rsidRDefault="008870E1" w:rsidP="008870E1">
      <w:pPr>
        <w:pStyle w:val="ab"/>
        <w:numPr>
          <w:ilvl w:val="0"/>
          <w:numId w:val="2"/>
        </w:num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Трудового воспитания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установка на посильное активное участие в практической деятельности;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трудолюбие в учёбе, настойчивость в достижении поставленных целей;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интерес к практическому изучению профессий в сфере культуры и искусства;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уважение к труду и результатам трудовой деятельности.</w:t>
      </w:r>
    </w:p>
    <w:p w:rsidR="008870E1" w:rsidRDefault="008870E1" w:rsidP="008870E1">
      <w:pPr>
        <w:pStyle w:val="ab"/>
        <w:numPr>
          <w:ilvl w:val="0"/>
          <w:numId w:val="2"/>
        </w:num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Экологического воспитания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870E1" w:rsidRDefault="008870E1" w:rsidP="008870E1">
      <w:pPr>
        <w:spacing w:after="0" w:line="20" w:lineRule="atLeast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-повышение уровня экологической культуры, осознание глобального характера экологических проблем и путей их решения;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в экологических проектах через различные формы музыкального творчества.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 результаты,</w:t>
      </w:r>
      <w:r>
        <w:rPr>
          <w:rFonts w:ascii="Times New Roman" w:hAnsi="Times New Roman" w:cs="Times New Roman"/>
          <w:sz w:val="24"/>
          <w:szCs w:val="24"/>
        </w:rPr>
        <w:t xml:space="preserve"> обеспечивающие адаптацию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изменяющимся условиям социальной и природной среды: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освоение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социального опыта, основных социальных ролей, норм и правил общественного поведения;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стремление перенимать опыт, учиться у других людей —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смелость при соприкосновении с новым эмоциональным опытом, 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МЕТАПРЕДМЕТНЫЕ РЕЗУЛЬТАТЫ.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результаты</w:t>
      </w:r>
      <w:r>
        <w:rPr>
          <w:rFonts w:ascii="Times New Roman" w:hAnsi="Times New Roman" w:cs="Times New Roman"/>
          <w:sz w:val="24"/>
          <w:szCs w:val="24"/>
        </w:rPr>
        <w:t xml:space="preserve"> освоения основной образовательной программы, формируемые при изучении предмета «Музыка»:</w:t>
      </w:r>
    </w:p>
    <w:p w:rsidR="008870E1" w:rsidRDefault="008870E1" w:rsidP="008870E1">
      <w:pPr>
        <w:pStyle w:val="ab"/>
        <w:numPr>
          <w:ilvl w:val="0"/>
          <w:numId w:val="4"/>
        </w:num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Овладение универсальными познавательными действиями </w:t>
      </w:r>
    </w:p>
    <w:p w:rsidR="008870E1" w:rsidRDefault="008870E1" w:rsidP="008870E1">
      <w:pPr>
        <w:pStyle w:val="ab"/>
        <w:spacing w:after="0" w:line="20" w:lineRule="atLeast"/>
        <w:ind w:left="57"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Базовые логические действия: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обнаруживать взаимные влияния отдельных видов, жанров и стилей музыки друг на друга, формулировать гипотезы о взаимосвязях;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выявлять и характеризовать существенные признаки конкретного музыкального звучания; самостоятельно обобщать и формулировать выводы по результатам проведённого слухового наблюдения-исследования. </w:t>
      </w:r>
    </w:p>
    <w:p w:rsidR="008870E1" w:rsidRDefault="008870E1" w:rsidP="008870E1">
      <w:pPr>
        <w:spacing w:after="0" w:line="20" w:lineRule="atLeast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Базовые исследовательские действия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следовать внутренним слухом за развитием музыкального процесса, «наблюдать» звучание музыки;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использовать вопросы как исследовательский инструмент познания;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составлять алгоритм действий и использовать его для решения учебных, в том числе исполнительских и творческих задач;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самостоятельно формулировать обобщения и выводы по результатам проведённого наблюдения, слухового исследования.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Работа с информацией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понимать специфику работы с аудиоинформацией, музыкальными записями; использовать интонирование для запоминания звуковой информации, музыкальных произведений;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выбирать, анализировать, интерпретировать, обобщать и систематизировать информацию, представленную в ауди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видеоформатах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текстах, таблицах, схемах;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оценивать надёжность информации по критериям, предложенным учителем или сформулированным самостоятельно;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различать тексты информационного и художественного содержания, трансформировать, интерпретировать их в соответствии с учебной задачей;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самостоятельно выбирать оптимальную форму представления информации (текст, таблица, схема, презентация, театрализация и др.) в зависимости от коммуникативной установки. Овладение системой универсальных познавательных действий обеспечивает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когнитивных навыков обучающихся, в том числе развитие специфического типа интеллектуальной деятельности — музыкального мышления.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Овладение универсальными коммуникативными действиями.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Невербальная коммуникация: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передавать в собственном исполнении музыки художественное содержание, выражать настроение, чувства, личное отношение к исполняемому произведению;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осознанно пользоваться интонационной выразительностью в обыденной речи, понимать культурные нормы и значение интонации в повседневном общении;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эффективно использовать интонационно-выразительные возможности в ситуации публичного выступления;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Вербальное общение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-воспринимать и формулировать суждения, выражать эмоции в соответствии с условиями и целями общения;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выражать своё мнение, в том числе впечатления от общения с музыкальным искусством в устных и письменных текстах;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вести диалог, дискуссию, задавать вопросы по существу обсуждаемой темы, поддерживать благожелательный тон диалога;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публично представлять результаты учебной и творческой деятельности.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Совместная деятельност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сотрудничество):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развивать навыки эстетически опосредованного сотрудничества, соучастия, сопереживания в процессе исполнения и восприятия музыки;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понимать ценность такого социально-психологического опыта, экстраполировать его на другие сферы взаимодействия;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понимать и использовать преимущества коллективной, групповой 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уметь обобщать мнения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нескольких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людей, проявлять готовность руководить, выполнять поручения, подчиняться;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8870E1" w:rsidRDefault="008870E1" w:rsidP="008870E1">
      <w:pPr>
        <w:pStyle w:val="ab"/>
        <w:numPr>
          <w:ilvl w:val="0"/>
          <w:numId w:val="4"/>
        </w:numPr>
        <w:spacing w:after="0" w:line="20" w:lineRule="atLeast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Овладение универсальными регулятивными действиями. Самоорганизация: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планировать достижение целей через решение ряда последовательных задач частного характера;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самостоятельно составлять план действий, вносить необходимые коррективы в ходе его реализации;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выявлять наиболее важные проблемы для решения в учебных и жизненных ситуациях; 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делать выбор и брать за него ответственность на себя. Самоконтроль (рефлексия): владеть способами самоконтроля,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самомотивации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рефлексии;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давать адекватную оценку учебной ситуации и предлагать план её изменения; предвидеть трудности, которые могут возникнуть при решении учебной задачи, и адаптировать решение к меняющимся обстоятельствам;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объяснять причины достижения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результатов деятельности;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понимать причины неудач и уметь предупреждать их, давать оценку приобретённому опыту;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 и т. д.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Эмоциональный интеллект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развивать способность управлять собственными эмоциями и эмоциями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других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в повседневной жизни, так и в ситуациях музыкально-опосредованного общения; выявлять и анализировать причины эмоций;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понимать мотивы и намерения другого человека, анализируя коммуникативно-интонационную ситуацию;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регулировать способ выражения собственных эмоций.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Принятие себя и других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-уважительно и осознанно относиться к другому человеку и его мнению, эстетическим предпочтениям и вкусам;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признавать своё и чужое право на ошибку;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обнаружении ошибки фокусироваться не на ней самой, а на способе улучшения результатов деятельности;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принимать себя и других, не осуждая;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-проявлять открытость;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осознавать невозможность контролировать всё вокруг.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Овладение системой универсальных учебных регулятивных действий обеспечивает формирование смысловых установок личности  и жизненных навыков личности.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Предметные результаты характеризуют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>
        <w:rPr>
          <w:rFonts w:ascii="Times New Roman" w:hAnsi="Times New Roman" w:cs="Times New Roman"/>
          <w:sz w:val="24"/>
          <w:szCs w:val="24"/>
        </w:rPr>
        <w:t>кст св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оей жизни. Обучающиеся, освоившие основную образовательную программу по предмету «Музыка»: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— 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воспринимают российскую музыкальную культуру как целостное и самобытное цивилизационное явление; знают достижения отечественных мастеров музыкальной культуры, испытывают гордость за них;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— понимают роль музыки как социально значимого явления, формирующего общественные вкусы и настроения, включённого в развитие политического, экономического, религиозного, иных аспектов развития общества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Предметные результаты, формируемые в ходе изучения предмета «Музыка», сгруппированы по учебным модулям и должны отражать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умений.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Модуль № 1</w:t>
      </w:r>
      <w:r>
        <w:rPr>
          <w:rFonts w:ascii="Times New Roman" w:hAnsi="Times New Roman" w:cs="Times New Roman"/>
          <w:sz w:val="24"/>
          <w:szCs w:val="24"/>
        </w:rPr>
        <w:t xml:space="preserve"> «Музыка моего края»: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знать музыкальные традиции своей республики, края, народа;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исполнять и оценивать образцы музыкального фольклора и сочинения композиторов своей малой родины.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№2.</w:t>
      </w:r>
      <w:r>
        <w:rPr>
          <w:rFonts w:ascii="Times New Roman" w:hAnsi="Times New Roman" w:cs="Times New Roman"/>
          <w:sz w:val="24"/>
          <w:szCs w:val="24"/>
        </w:rPr>
        <w:t xml:space="preserve"> «Народное музыкальное творчество России»: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определять на слух музыкальные образцы, относящиеся к русскому музыкальному фольклору, к музыке народов Северного Кавказа; республик Поволжья, Сибири (не менее трёх региональных фольклорных традиций на выбор учителя);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различать на слух и исполнять произведения различных жанров фольклорной музыки;  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объяснять на примерах связь устного народного музыкального творчества и деятельности профессиональных музыкантов в развитии общей культуры страны.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№ 3</w:t>
      </w:r>
      <w:r>
        <w:rPr>
          <w:rFonts w:ascii="Times New Roman" w:hAnsi="Times New Roman" w:cs="Times New Roman"/>
          <w:sz w:val="24"/>
          <w:szCs w:val="24"/>
        </w:rPr>
        <w:t xml:space="preserve"> «Музыка народов мира»: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определять на слух музыкальные произведения, относящиеся к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западно-европейской</w:t>
      </w:r>
      <w:proofErr w:type="gramEnd"/>
      <w:r>
        <w:rPr>
          <w:rFonts w:ascii="Times New Roman" w:hAnsi="Times New Roman" w:cs="Times New Roman"/>
          <w:sz w:val="24"/>
          <w:szCs w:val="24"/>
        </w:rPr>
        <w:t>, латино-американской, азиатской традиционной музыкальной культуре, в том числе к отдельным самобытным культурно-национальным традициям; различать на слух и исполнять произведения различных жанров фольклорной музыки; определять на слух принадлежность народных музыкальных инструментов к группам духовых, струнных, ударно-шумовых инструментов; различать на слух и узнавать признаки влияния музыки разных народов мира в сочинениях профессиональных композиторов (из числа изученных культурно-национальных традиций и жанров).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Модуль № 4.</w:t>
      </w:r>
      <w:r>
        <w:rPr>
          <w:rFonts w:ascii="Times New Roman" w:hAnsi="Times New Roman" w:cs="Times New Roman"/>
          <w:sz w:val="24"/>
          <w:szCs w:val="24"/>
        </w:rPr>
        <w:t xml:space="preserve"> «Европейская классическая музыка»</w:t>
      </w:r>
      <w:proofErr w:type="gramStart"/>
      <w:r>
        <w:rPr>
          <w:rFonts w:ascii="Times New Roman" w:hAnsi="Times New Roman" w:cs="Times New Roman"/>
          <w:sz w:val="24"/>
          <w:szCs w:val="24"/>
        </w:rPr>
        <w:t>:р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азличать на слух произведения европейских композиторов-классиков, называть автора, произведение, исполнительский состав; определять принадлежность музыкального произведения к одному из художественных стилей (барокко, классицизм, романтизм, импрессионизм);исполнять (в том числе фрагментарно) сочинения композиторов-классиков; характеризовать музыкальный образ и выразительные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средстваиспользованные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композитором, способы развития и форму строения музыкального произведения; характеризовать творчество не менее двух композиторов-классиков, приводить примеры наиболее известных сочинений.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Модуль № 5</w:t>
      </w:r>
      <w:r>
        <w:rPr>
          <w:rFonts w:ascii="Times New Roman" w:hAnsi="Times New Roman" w:cs="Times New Roman"/>
          <w:sz w:val="24"/>
          <w:szCs w:val="24"/>
        </w:rPr>
        <w:t xml:space="preserve"> «Русская классическая музыка»: различать на слух произведения русских композиторов-классиков, называть автора  произведения, исполнительский состав;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характеризовать музыкальный образ и выразительные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средстваиспользованные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композитором, способы развития и форму строения музыкального произведения; исполнять (в том числе фрагментарно, отдельными темами) сочинения русских композиторов; характеризовать творчество не менее двух отечественных композиторов-классиков, приводить примеры наиболее известных сочинений.</w:t>
      </w:r>
      <w:proofErr w:type="gramEnd"/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№ 6</w:t>
      </w:r>
      <w:r>
        <w:rPr>
          <w:rFonts w:ascii="Times New Roman" w:hAnsi="Times New Roman" w:cs="Times New Roman"/>
          <w:sz w:val="24"/>
          <w:szCs w:val="24"/>
        </w:rPr>
        <w:t xml:space="preserve"> «Образы русской и европейской духовной музыки»: различать и характеризовать жанры и произведения русской и европейской духовной музыки; исполнять произведения русской и европейской духовной музыки; приводить примеры сочинений духовной музыки, называть их автора.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№ 7</w:t>
      </w:r>
      <w:r>
        <w:rPr>
          <w:rFonts w:ascii="Times New Roman" w:hAnsi="Times New Roman" w:cs="Times New Roman"/>
          <w:sz w:val="24"/>
          <w:szCs w:val="24"/>
        </w:rPr>
        <w:t xml:space="preserve"> «Современная музыка: основные жанры и направления»: определять и характеризовать стили, направления и жанры современной музыки; различать и определять на слух виды оркестров, ансамблей, тембры музыкальных инструментов, входящих в их состав; исполнять современные музыкальные произведения в разных видах деятельности.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№ 8</w:t>
      </w:r>
      <w:r>
        <w:rPr>
          <w:rFonts w:ascii="Times New Roman" w:hAnsi="Times New Roman" w:cs="Times New Roman"/>
          <w:sz w:val="24"/>
          <w:szCs w:val="24"/>
        </w:rPr>
        <w:t xml:space="preserve"> «Связь музыки с другими видами искусства»: определять стилевые и жанровые параллели между музыкой и другими видами искусств; различать и анализировать средства выразительности разных видов искусств; импровизировать, создавать произведения в одном виде искусства, на основе восприятия произведения, другого вида искусства. (Сочинение, рисунок по мотивам музыкального произведения, озвучивание картин, кинофрагментов и т. п.); подбирать ассоциативные пары произведений из разных видов искусств, объясняя логику выбора;  высказывать суждения об основной идее, средствах её воплощения, интонационных особенностях, жанре, исполнителях музыкального произведения.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Модуль № 9</w:t>
      </w:r>
      <w:r>
        <w:rPr>
          <w:rFonts w:ascii="Times New Roman" w:hAnsi="Times New Roman" w:cs="Times New Roman"/>
          <w:sz w:val="24"/>
          <w:szCs w:val="24"/>
        </w:rPr>
        <w:t xml:space="preserve"> «Жанры музыкального искусства»: различать и характеризовать жанры музыки (театральные, камерные и симфонические, вокальные и инструментальные и т. д.), знать их разновидности, приводить примеры; рассуждать о круге образов и средствах их воплощения, типичных для данного жанра; выразительно исполнять произведения (в том числе фрагменты) вокальных, инструментальных и музыкально-театральных жанров. 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Тематический план рабочей программы учебного предмета «Музыка 5 класс»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4950" w:type="pct"/>
        <w:tblInd w:w="-34" w:type="dxa"/>
        <w:tblLook w:val="04A0"/>
      </w:tblPr>
      <w:tblGrid>
        <w:gridCol w:w="654"/>
        <w:gridCol w:w="2475"/>
        <w:gridCol w:w="3322"/>
        <w:gridCol w:w="3024"/>
      </w:tblGrid>
      <w:tr w:rsidR="008870E1" w:rsidTr="008870E1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Название раздела</w:t>
            </w: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содержание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Электронные учебно-</w:t>
            </w: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методические</w:t>
            </w: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материалы</w:t>
            </w:r>
          </w:p>
        </w:tc>
      </w:tr>
      <w:tr w:rsidR="008870E1" w:rsidTr="008870E1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 1. «Музыка моего края» - 8 часов/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Тема: «Фольклор - народное творчество» - 4 часа.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«Календарный фольклор» - 4 часа.</w:t>
            </w: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pStyle w:val="TableParagraph"/>
              <w:spacing w:line="20" w:lineRule="atLeast"/>
              <w:ind w:left="57" w:right="57"/>
              <w:jc w:val="both"/>
              <w:rPr>
                <w:w w:val="115"/>
                <w:sz w:val="24"/>
                <w:szCs w:val="24"/>
              </w:rPr>
            </w:pPr>
            <w:r>
              <w:rPr>
                <w:w w:val="115"/>
                <w:sz w:val="24"/>
                <w:szCs w:val="24"/>
              </w:rPr>
              <w:t xml:space="preserve">Традиционная музыка-отражение жизни народа. Жанры детского и игрового фольклора (игры, пляски, хороводы и др.). </w:t>
            </w:r>
          </w:p>
          <w:p w:rsidR="008870E1" w:rsidRDefault="008870E1">
            <w:pPr>
              <w:pStyle w:val="TableParagraph"/>
              <w:spacing w:line="20" w:lineRule="atLeast"/>
              <w:ind w:left="57" w:right="57"/>
              <w:jc w:val="both"/>
              <w:rPr>
                <w:w w:val="115"/>
                <w:sz w:val="24"/>
                <w:szCs w:val="24"/>
              </w:rPr>
            </w:pPr>
            <w:r>
              <w:rPr>
                <w:w w:val="115"/>
                <w:sz w:val="24"/>
                <w:szCs w:val="24"/>
              </w:rPr>
              <w:t>Календарные обряды, традиционные для данной местности (осенние, зимние, весенние – на выбор учителя).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CF251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6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puzzlecup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7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CF251E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  <w:hyperlink r:id="rId8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uchebnik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-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shkola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CF251E">
            <w:pPr>
              <w:spacing w:before="180" w:after="180"/>
              <w:jc w:val="both"/>
            </w:pPr>
            <w:hyperlink r:id="rId9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http://folkinst.narod.ru/</w:t>
              </w:r>
            </w:hyperlink>
            <w:r w:rsidR="00887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8870E1" w:rsidTr="008870E1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№5 «Русская классическая музыка» - 7 часов.</w:t>
            </w: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Тема № 1. «Образы родной земли» - 3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часа.</w:t>
            </w: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 №2 «Русская исполнительская школа» - 4 часа.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Вокальная музыка на стихи русских поэтов, программные музыкальные произведения, посвящённые картинам русской природы, народного быта, сказкам,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легенда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 примере творчества М. И. Глинки, С.В.Рахманинова, В. А Гаврилина и др.)Творчество выдающихся отечественных исполнителей (С. Рихтера, Л. Коган, М. Ростропович, 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Мравин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.) Консерватории в Москве и Санкт-Петербурге. Конкурс имени П. И. Чайковского.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US"/>
              </w:rPr>
            </w:pPr>
            <w:hyperlink r:id="rId10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http://www.rusromans.com/</w:t>
              </w:r>
            </w:hyperlink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US"/>
              </w:rPr>
            </w:pPr>
          </w:p>
          <w:p w:rsidR="008870E1" w:rsidRDefault="00CF251E">
            <w:pPr>
              <w:spacing w:line="2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hyperlink r:id="rId11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http://booksite.ru/gavrilin/</w:t>
              </w:r>
            </w:hyperlink>
            <w:r w:rsidR="00887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line="2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hyperlink r:id="rId12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http://opera.r2.ru</w:t>
              </w:r>
            </w:hyperlink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3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http://www.senar.ru/</w:t>
              </w:r>
            </w:hyperlink>
            <w:r w:rsidR="00887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8870E1" w:rsidTr="008870E1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 4. «Европейская классическая музыка» - 10 часов.</w:t>
            </w: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Тема: «Национальные истоки классической музыки» - 6 часов</w:t>
            </w: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«Музыкант и публика» - 4 часа.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pStyle w:val="TableParagraph"/>
              <w:spacing w:line="20" w:lineRule="atLeas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w w:val="120"/>
                <w:sz w:val="24"/>
                <w:szCs w:val="24"/>
              </w:rPr>
              <w:t xml:space="preserve">Национальный музыкальный стиль </w:t>
            </w:r>
            <w:proofErr w:type="spellStart"/>
            <w:r>
              <w:rPr>
                <w:w w:val="120"/>
                <w:sz w:val="24"/>
                <w:szCs w:val="24"/>
              </w:rPr>
              <w:t>напримере</w:t>
            </w:r>
            <w:proofErr w:type="spellEnd"/>
            <w:r>
              <w:rPr>
                <w:w w:val="120"/>
                <w:sz w:val="24"/>
                <w:szCs w:val="24"/>
              </w:rPr>
              <w:t xml:space="preserve"> творчества</w:t>
            </w:r>
          </w:p>
          <w:p w:rsidR="008870E1" w:rsidRDefault="008870E1">
            <w:pPr>
              <w:pStyle w:val="TableParagraph"/>
              <w:spacing w:line="20" w:lineRule="atLeas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 xml:space="preserve">Ф.Шопена, Э.Грига и др. Значение и роль композитора – основоположника национальной культуры. Кумиры публики </w:t>
            </w:r>
            <w:proofErr w:type="gramStart"/>
            <w:r>
              <w:rPr>
                <w:w w:val="105"/>
                <w:sz w:val="24"/>
                <w:szCs w:val="24"/>
              </w:rPr>
              <w:t xml:space="preserve">( </w:t>
            </w:r>
            <w:proofErr w:type="gramEnd"/>
            <w:r>
              <w:rPr>
                <w:w w:val="105"/>
                <w:sz w:val="24"/>
                <w:szCs w:val="24"/>
              </w:rPr>
              <w:t xml:space="preserve">на примере творчества Моцарта, Паганини…) Признание публики. Культура слушателя. Традиции слушания музыки. 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US"/>
              </w:rPr>
            </w:pPr>
            <w:hyperlink r:id="rId14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http://www.bertramka.com/</w:t>
              </w:r>
            </w:hyperlink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US"/>
              </w:rPr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15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  <w:hyperlink r:id="rId16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uchebnik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-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shkola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color w:val="1F497D" w:themeColor="text2"/>
              </w:rPr>
            </w:pPr>
          </w:p>
          <w:p w:rsidR="008870E1" w:rsidRDefault="00CF251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7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puzzlecup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70E1" w:rsidTr="008870E1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 8. «Связь музыки с другими видами искусства» - 9 часов</w:t>
            </w: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«Музыка и литература» - 5 часа</w:t>
            </w: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«Музыка и живопись» - 4 часа.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Единство слова  и музыки в вокальных жанрах (песня, романс, кантата, ноктюрн, баркарола, былина и др.). Интонации рассказа, повествования в инструментальной музыке (поэма, баллада и др.). Программная музыка.</w:t>
            </w:r>
          </w:p>
          <w:p w:rsidR="008870E1" w:rsidRDefault="008870E1">
            <w:pPr>
              <w:spacing w:line="20" w:lineRule="atLeast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Выразительные средства музыкального и изобразительного искусства.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Аналогии: ритм, композиция, линия – мелодия, пятно – созвучие, колорит – тембр,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светлотность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динамика и т.д.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Программная музыка. Импрессионизм (на примере творчества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французскихквавесинистов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К. Дебюсси, А.К.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Лядов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др.)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hyperlink r:id="rId18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http://ciurlionis.licejus.lt/</w:t>
              </w:r>
            </w:hyperlink>
            <w:r w:rsidR="00887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-</w:t>
            </w:r>
          </w:p>
          <w:p w:rsidR="008870E1" w:rsidRDefault="008870E1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19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  <w:hyperlink r:id="rId20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uchebnik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-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shkola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hd w:val="clear" w:color="auto" w:fill="FFFFFF"/>
              <w:jc w:val="both"/>
            </w:pPr>
          </w:p>
          <w:p w:rsidR="008870E1" w:rsidRDefault="008870E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21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puzzlecup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70E1" w:rsidTr="008870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Итого – 34 часа</w:t>
            </w:r>
          </w:p>
        </w:tc>
      </w:tr>
    </w:tbl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Тематический план рабочей программы учебного предмета «Музыка 6 класс»</w:t>
      </w:r>
    </w:p>
    <w:p w:rsidR="008870E1" w:rsidRDefault="008870E1" w:rsidP="008870E1">
      <w:pPr>
        <w:spacing w:after="0" w:line="20" w:lineRule="atLeast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5000" w:type="pct"/>
        <w:tblInd w:w="57" w:type="dxa"/>
        <w:tblLook w:val="04A0"/>
      </w:tblPr>
      <w:tblGrid>
        <w:gridCol w:w="597"/>
        <w:gridCol w:w="1853"/>
        <w:gridCol w:w="2359"/>
        <w:gridCol w:w="4973"/>
      </w:tblGrid>
      <w:tr w:rsidR="008870E1" w:rsidTr="008870E1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Название раздела.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содержание.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Электронные учебно-методические материалы</w:t>
            </w:r>
          </w:p>
        </w:tc>
      </w:tr>
      <w:tr w:rsidR="008870E1" w:rsidTr="008870E1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 2. «Народное музыкальное творчество России» - 8 часов.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«Россия – наш общий дом» - 4 часа.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«Фольклорные жанры» - 4 часа.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Богатство и разнообразие фольклорных традиций народов нашей страны. Музыка наших соседей, музыка других регионов.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Общее  и особенное в фольклоре народов России: лирика, эпос, танец.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22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  <w:hyperlink r:id="rId23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uchebnik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-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shkola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color w:val="1F497D" w:themeColor="text2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70E1" w:rsidTr="008870E1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Модуль № 5 «Русская классическая музыка» - 7 часов. 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«Золотой век русской культуры» - 3 часа.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«История страны и народа в музыке русских композиторов» - 4 часа.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Светская музыка российского дворянства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века: музыкальные салоны, домашнее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музицирование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балы, театры. Увлечение западным искусством, появление своих гениев. Синтез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западно-европейской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культуры и образов  русских интонаций, настроений, образов (на примере творчества М. И. Глинки, П. И. Чайковского,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Н.А.Римского-Корсакова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др.).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Образы народных героев, тема служения Отечеству в крупных театральных и симфонических произведениях русских композиторо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примере С. С. Прокофьева, Г.В. Свиридова и др.).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US"/>
              </w:rPr>
            </w:pPr>
            <w:hyperlink r:id="rId24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http://www.rusromans.com/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US"/>
              </w:rPr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hyperlink r:id="rId25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http://opera.r2.ru/</w:t>
              </w:r>
            </w:hyperlink>
            <w:r w:rsidR="00887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26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27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puzzlecup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70E1" w:rsidTr="008870E1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№4. «Европейская классическая музыка» - 10 часов.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«Музыка – зеркало эпохи» - 4 часа.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«Музыкальный образ» - 6 часов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 С. Баха, 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Бетховена.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Героические образы в музыке. Лирический герой музыкального произведения. Судьба человека – судьба человечества (на примере творчества Л. Бетховена, Ф. Шуберта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). Стили классицизм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романтизым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(Круг основных образов, характерных интонаций, жанров).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hyperlink r:id="rId28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http://www.jsbach.org</w:t>
              </w:r>
            </w:hyperlink>
            <w:r w:rsidR="00887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US"/>
              </w:rPr>
            </w:pPr>
            <w:hyperlink r:id="rId29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www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lvbeethoven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/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Oeuvres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/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Hess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html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US"/>
              </w:rPr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30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  <w:hyperlink r:id="rId31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uchebnik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-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shkola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color w:val="1F497D" w:themeColor="text2"/>
              </w:rPr>
            </w:pPr>
          </w:p>
          <w:p w:rsidR="008870E1" w:rsidRDefault="00CF251E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  <w:lang w:val="en-US"/>
              </w:rPr>
            </w:pPr>
            <w:hyperlink r:id="rId32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http://uchebnik-shkola.com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</w:pPr>
          </w:p>
        </w:tc>
      </w:tr>
      <w:tr w:rsidR="008870E1" w:rsidTr="008870E1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Модуль №7  «Жанры музыкального искусства» - 9часов. 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«Камерная музыка» – 4 часа.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Тема: «Циклические формы 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жанры» -5 часов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Камерная музыка. Жанры камерной вокальной музыки (песня, романс, вокализ и др.). Инструментальная миниатюра (вальс, ноктюрн, прелюдия, каприс и др.). Одночастная, двухчастна, трёхчастная репризная форма. Куплетная форма.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Сюита, цикл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миниатюр (вокальных, инструментальных). Принцип контраста. Прелюдия и фуга. Соната, концерт: трёхчастная форма, контраст основных тем, разработочный принцип развития.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33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  <w:hyperlink r:id="rId34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uchebnik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-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shkola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before="180" w:after="180"/>
              <w:jc w:val="both"/>
              <w:rPr>
                <w:rStyle w:val="a3"/>
                <w:rFonts w:ascii="Times New Roman" w:eastAsia="Times New Roman" w:hAnsi="Times New Roman" w:cs="Times New Roman"/>
                <w:color w:val="950202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hd w:val="clear" w:color="auto" w:fill="FFFFFF"/>
              <w:jc w:val="both"/>
              <w:rPr>
                <w:lang w:val="en-US"/>
              </w:rPr>
            </w:pPr>
            <w:hyperlink r:id="rId35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http://puzzlecup.com</w:t>
              </w:r>
            </w:hyperlink>
          </w:p>
          <w:p w:rsidR="008870E1" w:rsidRDefault="008870E1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8870E1" w:rsidTr="008870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Итого – 34 часа</w:t>
            </w:r>
          </w:p>
        </w:tc>
      </w:tr>
    </w:tbl>
    <w:p w:rsidR="008870E1" w:rsidRDefault="008870E1" w:rsidP="008870E1">
      <w:pPr>
        <w:spacing w:after="0" w:line="20" w:lineRule="atLeast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Тематический план рабочей программы учебного предмета «Музыка 7 класс»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5000" w:type="pct"/>
        <w:tblInd w:w="57" w:type="dxa"/>
        <w:tblLook w:val="04A0"/>
      </w:tblPr>
      <w:tblGrid>
        <w:gridCol w:w="393"/>
        <w:gridCol w:w="3074"/>
        <w:gridCol w:w="3164"/>
        <w:gridCol w:w="2940"/>
      </w:tblGrid>
      <w:tr w:rsidR="008870E1" w:rsidTr="008870E1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Название раздела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содержание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Электронные учебно-методические материалы</w:t>
            </w:r>
          </w:p>
        </w:tc>
      </w:tr>
      <w:tr w:rsidR="008870E1" w:rsidTr="008870E1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 3 «Музыка народов мира» - 8 часов.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«Музыка – древнейший язык человечества» - 4 часа.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«Музыкальный фольклор народов Европы» - 4 часа.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 и др.)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Интонации и ритмы, формы и жанры европейского фольклора. Отражение европейского фольклора в творчестве профессиональных композиторов.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hyperlink r:id="rId36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http://folkinst.narod.ru/</w:t>
              </w:r>
            </w:hyperlink>
            <w:r w:rsidR="00887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37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before="180" w:after="180"/>
              <w:jc w:val="both"/>
              <w:rPr>
                <w:rStyle w:val="a3"/>
                <w:color w:val="950202"/>
                <w:lang w:val="en-US"/>
              </w:rPr>
            </w:pPr>
            <w:hyperlink r:id="rId38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http://uchebnik-shkola.com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</w:pPr>
          </w:p>
        </w:tc>
      </w:tr>
      <w:tr w:rsidR="008870E1" w:rsidTr="008870E1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 6. Образы русской и европейской духовной музыки» - 7 часов.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«Храмовый синтез искусств» - 3 часа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«Музыкальные жанры богослужения» - 4 часа.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Музыка православного и католического богослужения (колокола, пение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acapella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пение в сопровождении органа). Основные жанры, традиции. Образы Христа, Богородицы, Рождества, Воскресения.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hyperlink r:id="rId39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http://www.jsbach.org</w:t>
              </w:r>
            </w:hyperlink>
            <w:r w:rsidR="00887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40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  <w:hyperlink r:id="rId41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uchebnik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-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shkola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color w:val="1F497D" w:themeColor="text2"/>
              </w:rPr>
            </w:pPr>
          </w:p>
          <w:p w:rsidR="008870E1" w:rsidRDefault="00CF251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42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puzzlecup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70E1" w:rsidTr="008870E1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 4. «Европейская классическая музыка» Тема: «Музыкальная драматургия»- 4 часа.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Развитие музыкальных образов. Музыкальная тема. Принципы музыкального развития: повтор, контраст,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разработка. Музыкальная форм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строение музыкального произведения.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43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  <w:hyperlink r:id="rId44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uchebnik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-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shkola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color w:val="1F497D" w:themeColor="text2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70E1" w:rsidTr="008870E1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Модуль № 7: «Жанры музыкального искусства»  - 6 часов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Тема. «Симфоническая музыка».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Симфоническая музыка. Симфония. Одночастные симфонические жанры (увертюра, картина)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US"/>
              </w:rPr>
            </w:pPr>
            <w:hyperlink r:id="rId45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http://www.bertramka.com/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US"/>
              </w:rPr>
            </w:pPr>
          </w:p>
          <w:p w:rsidR="008870E1" w:rsidRDefault="00CF251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46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puzzlecup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70E1" w:rsidTr="008870E1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 8. «Связь музыки с другими видами искусства» - 9 часов.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«Музыка и театр» - 6 часов.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«Музыка кино и  телевидения» - 3 часа.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Музыка к драматическому спектаклю (на примере   творчества Э. Грига, Л. Бетховена, Д. Шостаковича,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А.Шнитке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 Единство музыки, драматургии, сценической живописи хореографии.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Музыка в немом и звуковом кино. Внутрикадровая и закадровая музыка. Жанры фильма-оперы, фильма-балета, фильма-мюзикла, музыкального мультфильм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 примере произведений 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Роджерса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Г. Гладкова,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Шнитке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47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  <w:hyperlink r:id="rId48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uchebnik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-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shkola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before="180" w:after="180"/>
              <w:jc w:val="both"/>
              <w:rPr>
                <w:rStyle w:val="a3"/>
                <w:rFonts w:ascii="Times New Roman" w:eastAsia="Times New Roman" w:hAnsi="Times New Roman" w:cs="Times New Roman"/>
                <w:color w:val="950202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hd w:val="clear" w:color="auto" w:fill="FFFFFF"/>
              <w:jc w:val="both"/>
              <w:rPr>
                <w:lang w:val="en-US"/>
              </w:rPr>
            </w:pPr>
            <w:hyperlink r:id="rId49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http://puzzlecup.com</w:t>
              </w:r>
            </w:hyperlink>
          </w:p>
          <w:p w:rsidR="008870E1" w:rsidRDefault="008870E1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color w:val="1F497D" w:themeColor="text2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70E1" w:rsidTr="008870E1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Итого-34 часа</w:t>
            </w:r>
          </w:p>
        </w:tc>
      </w:tr>
    </w:tbl>
    <w:p w:rsidR="008870E1" w:rsidRDefault="008870E1" w:rsidP="008870E1">
      <w:pPr>
        <w:spacing w:after="0" w:line="20" w:lineRule="atLeast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Тематический план рабочей программы учебного предмета «Музыка 8 класс»</w:t>
      </w:r>
    </w:p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5000" w:type="pct"/>
        <w:tblInd w:w="57" w:type="dxa"/>
        <w:tblLook w:val="04A0"/>
      </w:tblPr>
      <w:tblGrid>
        <w:gridCol w:w="495"/>
        <w:gridCol w:w="2714"/>
        <w:gridCol w:w="3422"/>
        <w:gridCol w:w="2940"/>
      </w:tblGrid>
      <w:tr w:rsidR="008870E1" w:rsidTr="008870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Название раздела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содержание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Электронные учебно-методические материалы</w:t>
            </w:r>
          </w:p>
        </w:tc>
        <w:bookmarkStart w:id="0" w:name="_GoBack"/>
        <w:bookmarkEnd w:id="0"/>
      </w:tr>
      <w:tr w:rsidR="008870E1" w:rsidTr="008870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Модуль № 1. «Музыка моего края» - 8 часов.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«Семейный фольклор» - 4 часа.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«Наш край сегодня» - 4 часа.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Фольклорные жанры, связанные с жизнью человека: свадебный обряд, рекрутские песни, плачи-причитания.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Современная музыкальная культура родного края. Гимн республики, города. Земляки - композиторы, исполнители, деятели культуры. Театр, филармония, консерватория.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before="180" w:after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hyperlink r:id="rId50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http://www.krugosvet.ru</w:t>
              </w:r>
            </w:hyperlink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51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</w:p>
          <w:p w:rsidR="008870E1" w:rsidRDefault="008870E1">
            <w:pPr>
              <w:spacing w:before="180" w:after="180"/>
              <w:jc w:val="both"/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52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http://folkinst.narod.ru/</w:t>
              </w:r>
            </w:hyperlink>
            <w:r w:rsidR="00887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8870E1" w:rsidTr="008870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 7. «Жанры музыкального искусства»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Тема: «Театральные жанры» - 3 часа.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Опера, балет.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Лейтмотивы. Роль оркестра в музыкальном спектакле.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53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  <w:hyperlink r:id="rId54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uchebnik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-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shkola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color w:val="1F497D" w:themeColor="text2"/>
              </w:rPr>
            </w:pPr>
          </w:p>
          <w:p w:rsidR="008870E1" w:rsidRDefault="00CF251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hyperlink r:id="rId55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http://puzzlecup.com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8870E1" w:rsidTr="008870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 5 «Русская классическая музыка». Тема: «Русский балет» - 4 часа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Мировая слава русского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балета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ворчество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композиторов (П. И. Чайковский, С.С. Прокофьев, И. Ф. Стравинский, Р. К. Щедрин), балетмейстеров, артистов балета.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Дягилевские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сезоны.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56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www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muz</w:t>
              </w:r>
              <w:proofErr w:type="spellEnd"/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57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70E1" w:rsidTr="008870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Модуль № 4. «Европейская классическая музыка» 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«Музыкальный стиль» - 5 часов.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Стиль как единство эстетических идеалов, круга образов, драматургических приёмов, музыкального языка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примере творчества В. А. Моцарта, К. Дебюсси, А. Шёнберга и др.).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58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http://www.classic-online.ru/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59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http://www.bertramka.com/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60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http://www.schoenberg.at/</w:t>
              </w:r>
            </w:hyperlink>
          </w:p>
        </w:tc>
      </w:tr>
      <w:tr w:rsidR="008870E1" w:rsidTr="008870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№5. «Русская классическая музыка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ема: «Русская музыка – взгляд в будущее»- 3часа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Идея светомузыки. Мистерии А. Н. Скрябина.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Терменвокс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 синтезатор Е. Мурзина, электронная музыка (на примере творчества А.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Шнитке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Э. Н. Артемьева и др.).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61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https://coreapp.ai/ru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eastAsia="en-US"/>
              </w:rPr>
            </w:pPr>
            <w:hyperlink r:id="rId62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resh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70E1" w:rsidTr="008870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Модуль №9. «Современная музыка: основные жанры и направления» - 9 часов.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«Молодёжная музыкальная культура» - 5 часов.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Тема: «Музыка цифрового мира» - 4 часа.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Направления и стили музыкальной молодёжной культуры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веков (рок-н-ролл, рок, панк, рэп, хип-хоп и др.).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комерческийконтект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массовой музыкальной культуры.</w:t>
            </w:r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Музыка повсюду (радио, телевидение, Интернет, наушники). Музыка на любой вкус (безграничный выбор,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персональныеплей-листы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 Музыкальное творчество в условиях цифровой среды.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0E1" w:rsidRDefault="00CF251E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63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https://resh.edu.ru/subject/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870E1" w:rsidRDefault="00CF251E">
            <w:pPr>
              <w:spacing w:before="180" w:after="180"/>
              <w:jc w:val="both"/>
              <w:rPr>
                <w:rStyle w:val="a3"/>
                <w:rFonts w:eastAsia="Times New Roman"/>
                <w:color w:val="950202"/>
              </w:rPr>
            </w:pPr>
            <w:hyperlink r:id="rId64" w:history="1"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uchebnik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-</w:t>
              </w:r>
              <w:proofErr w:type="spellStart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shkola</w:t>
              </w:r>
              <w:proofErr w:type="spellEnd"/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</w:pPr>
          </w:p>
          <w:p w:rsidR="008870E1" w:rsidRDefault="00CF251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65" w:history="1"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puzzlecup</w:t>
              </w:r>
              <w:proofErr w:type="spellEnd"/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8870E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70E1" w:rsidTr="008870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0E1" w:rsidRDefault="008870E1">
            <w:pPr>
              <w:spacing w:line="20" w:lineRule="atLeas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– 34 часа</w:t>
            </w:r>
          </w:p>
        </w:tc>
      </w:tr>
    </w:tbl>
    <w:p w:rsidR="008870E1" w:rsidRDefault="008870E1" w:rsidP="008870E1">
      <w:pPr>
        <w:spacing w:after="0" w:line="20" w:lineRule="atLeas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0E4904" w:rsidRDefault="000E4904"/>
    <w:sectPr w:rsidR="000E4904" w:rsidSect="00F44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94C5A"/>
    <w:multiLevelType w:val="hybridMultilevel"/>
    <w:tmpl w:val="EB0237BE"/>
    <w:lvl w:ilvl="0" w:tplc="BC98CE74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51CD65D4"/>
    <w:multiLevelType w:val="hybridMultilevel"/>
    <w:tmpl w:val="CEAAE67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515B4B"/>
    <w:rsid w:val="000E4904"/>
    <w:rsid w:val="001B02F3"/>
    <w:rsid w:val="00511098"/>
    <w:rsid w:val="00515B4B"/>
    <w:rsid w:val="006A437C"/>
    <w:rsid w:val="008870E1"/>
    <w:rsid w:val="00CA2D61"/>
    <w:rsid w:val="00CF251E"/>
    <w:rsid w:val="00F44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0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70E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870E1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8870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870E1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870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870E1"/>
    <w:rPr>
      <w:rFonts w:eastAsiaTheme="minorEastAsia"/>
      <w:lang w:eastAsia="ru-RU"/>
    </w:rPr>
  </w:style>
  <w:style w:type="paragraph" w:styleId="a9">
    <w:name w:val="Body Text"/>
    <w:basedOn w:val="a"/>
    <w:link w:val="aa"/>
    <w:uiPriority w:val="1"/>
    <w:semiHidden/>
    <w:unhideWhenUsed/>
    <w:qFormat/>
    <w:rsid w:val="008870E1"/>
    <w:pPr>
      <w:widowControl w:val="0"/>
      <w:autoSpaceDE w:val="0"/>
      <w:autoSpaceDN w:val="0"/>
      <w:spacing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a">
    <w:name w:val="Основной текст Знак"/>
    <w:basedOn w:val="a0"/>
    <w:link w:val="a9"/>
    <w:uiPriority w:val="1"/>
    <w:semiHidden/>
    <w:rsid w:val="008870E1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8870E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8870E1"/>
    <w:pPr>
      <w:widowControl w:val="0"/>
      <w:autoSpaceDE w:val="0"/>
      <w:autoSpaceDN w:val="0"/>
      <w:spacing w:after="0" w:line="240" w:lineRule="auto"/>
      <w:ind w:left="169"/>
    </w:pPr>
    <w:rPr>
      <w:rFonts w:ascii="Times New Roman" w:eastAsia="Times New Roman" w:hAnsi="Times New Roman" w:cs="Times New Roman"/>
      <w:lang w:eastAsia="en-US"/>
    </w:rPr>
  </w:style>
  <w:style w:type="table" w:styleId="ac">
    <w:name w:val="Table Grid"/>
    <w:basedOn w:val="a1"/>
    <w:uiPriority w:val="59"/>
    <w:rsid w:val="008870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8870E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511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1109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0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70E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870E1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8870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870E1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870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870E1"/>
    <w:rPr>
      <w:rFonts w:eastAsiaTheme="minorEastAsia"/>
      <w:lang w:eastAsia="ru-RU"/>
    </w:rPr>
  </w:style>
  <w:style w:type="paragraph" w:styleId="a9">
    <w:name w:val="Body Text"/>
    <w:basedOn w:val="a"/>
    <w:link w:val="aa"/>
    <w:uiPriority w:val="1"/>
    <w:semiHidden/>
    <w:unhideWhenUsed/>
    <w:qFormat/>
    <w:rsid w:val="008870E1"/>
    <w:pPr>
      <w:widowControl w:val="0"/>
      <w:autoSpaceDE w:val="0"/>
      <w:autoSpaceDN w:val="0"/>
      <w:spacing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a">
    <w:name w:val="Основной текст Знак"/>
    <w:basedOn w:val="a0"/>
    <w:link w:val="a9"/>
    <w:uiPriority w:val="1"/>
    <w:semiHidden/>
    <w:rsid w:val="008870E1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8870E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8870E1"/>
    <w:pPr>
      <w:widowControl w:val="0"/>
      <w:autoSpaceDE w:val="0"/>
      <w:autoSpaceDN w:val="0"/>
      <w:spacing w:after="0" w:line="240" w:lineRule="auto"/>
      <w:ind w:left="169"/>
    </w:pPr>
    <w:rPr>
      <w:rFonts w:ascii="Times New Roman" w:eastAsia="Times New Roman" w:hAnsi="Times New Roman" w:cs="Times New Roman"/>
      <w:lang w:eastAsia="en-US"/>
    </w:rPr>
  </w:style>
  <w:style w:type="table" w:styleId="ac">
    <w:name w:val="Table Grid"/>
    <w:basedOn w:val="a1"/>
    <w:uiPriority w:val="59"/>
    <w:rsid w:val="008870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8870E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1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enar.ru/" TargetMode="External"/><Relationship Id="rId18" Type="http://schemas.openxmlformats.org/officeDocument/2006/relationships/hyperlink" Target="http://ciurlionis.licejus.lt/%20" TargetMode="External"/><Relationship Id="rId26" Type="http://schemas.openxmlformats.org/officeDocument/2006/relationships/hyperlink" Target="http://resh.edu.ru" TargetMode="External"/><Relationship Id="rId39" Type="http://schemas.openxmlformats.org/officeDocument/2006/relationships/hyperlink" Target="http://www.jsbach.org/" TargetMode="External"/><Relationship Id="rId21" Type="http://schemas.openxmlformats.org/officeDocument/2006/relationships/hyperlink" Target="http://puzzlecup.com" TargetMode="External"/><Relationship Id="rId34" Type="http://schemas.openxmlformats.org/officeDocument/2006/relationships/hyperlink" Target="http://uchebnik-shkola.com" TargetMode="External"/><Relationship Id="rId42" Type="http://schemas.openxmlformats.org/officeDocument/2006/relationships/hyperlink" Target="http://puzzlecup.com" TargetMode="External"/><Relationship Id="rId47" Type="http://schemas.openxmlformats.org/officeDocument/2006/relationships/hyperlink" Target="http://resh.edu.ru" TargetMode="External"/><Relationship Id="rId50" Type="http://schemas.openxmlformats.org/officeDocument/2006/relationships/hyperlink" Target="http://www.krugosvet.ru" TargetMode="External"/><Relationship Id="rId55" Type="http://schemas.openxmlformats.org/officeDocument/2006/relationships/hyperlink" Target="http://puzzlecup.com" TargetMode="External"/><Relationship Id="rId63" Type="http://schemas.openxmlformats.org/officeDocument/2006/relationships/hyperlink" Target="https://resh.edu.ru/subject/" TargetMode="External"/><Relationship Id="rId68" Type="http://schemas.microsoft.com/office/2007/relationships/stylesWithEffects" Target="stylesWithEffects.xml"/><Relationship Id="rId7" Type="http://schemas.openxmlformats.org/officeDocument/2006/relationships/hyperlink" Target="http://resh.edu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uchebnik-shkola.com" TargetMode="External"/><Relationship Id="rId29" Type="http://schemas.openxmlformats.org/officeDocument/2006/relationships/hyperlink" Target="http://www.lvbeethoven.com/Oeuvres/Hess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uzzlecup.com" TargetMode="External"/><Relationship Id="rId11" Type="http://schemas.openxmlformats.org/officeDocument/2006/relationships/hyperlink" Target="http://booksite.ru/gavrilin/" TargetMode="External"/><Relationship Id="rId24" Type="http://schemas.openxmlformats.org/officeDocument/2006/relationships/hyperlink" Target="http://www.rusromans.com/" TargetMode="External"/><Relationship Id="rId32" Type="http://schemas.openxmlformats.org/officeDocument/2006/relationships/hyperlink" Target="http://uchebnik-shkola.com" TargetMode="External"/><Relationship Id="rId37" Type="http://schemas.openxmlformats.org/officeDocument/2006/relationships/hyperlink" Target="http://resh.edu.ru" TargetMode="External"/><Relationship Id="rId40" Type="http://schemas.openxmlformats.org/officeDocument/2006/relationships/hyperlink" Target="http://resh.edu.ru" TargetMode="External"/><Relationship Id="rId45" Type="http://schemas.openxmlformats.org/officeDocument/2006/relationships/hyperlink" Target="http://www.bertramka.com/%20" TargetMode="External"/><Relationship Id="rId53" Type="http://schemas.openxmlformats.org/officeDocument/2006/relationships/hyperlink" Target="http://resh.edu.ru" TargetMode="External"/><Relationship Id="rId58" Type="http://schemas.openxmlformats.org/officeDocument/2006/relationships/hyperlink" Target="http://www.classic-online.ru/" TargetMode="External"/><Relationship Id="rId66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://resh.edu.ru" TargetMode="External"/><Relationship Id="rId23" Type="http://schemas.openxmlformats.org/officeDocument/2006/relationships/hyperlink" Target="http://uchebnik-shkola.com" TargetMode="External"/><Relationship Id="rId28" Type="http://schemas.openxmlformats.org/officeDocument/2006/relationships/hyperlink" Target="http://www.jsbach.org/" TargetMode="External"/><Relationship Id="rId36" Type="http://schemas.openxmlformats.org/officeDocument/2006/relationships/hyperlink" Target="http://folkinst.narod.ru/" TargetMode="External"/><Relationship Id="rId49" Type="http://schemas.openxmlformats.org/officeDocument/2006/relationships/hyperlink" Target="http://puzzlecup.com" TargetMode="External"/><Relationship Id="rId57" Type="http://schemas.openxmlformats.org/officeDocument/2006/relationships/hyperlink" Target="http://resh.edu.ru" TargetMode="External"/><Relationship Id="rId61" Type="http://schemas.openxmlformats.org/officeDocument/2006/relationships/hyperlink" Target="https://coreapp.ai/ru" TargetMode="External"/><Relationship Id="rId10" Type="http://schemas.openxmlformats.org/officeDocument/2006/relationships/hyperlink" Target="http://www.rusromans.com/" TargetMode="External"/><Relationship Id="rId19" Type="http://schemas.openxmlformats.org/officeDocument/2006/relationships/hyperlink" Target="http://resh.edu.ru" TargetMode="External"/><Relationship Id="rId31" Type="http://schemas.openxmlformats.org/officeDocument/2006/relationships/hyperlink" Target="http://uchebnik-shkola.com" TargetMode="External"/><Relationship Id="rId44" Type="http://schemas.openxmlformats.org/officeDocument/2006/relationships/hyperlink" Target="http://uchebnik-shkola.com" TargetMode="External"/><Relationship Id="rId52" Type="http://schemas.openxmlformats.org/officeDocument/2006/relationships/hyperlink" Target="http://folkinst.narod.ru/" TargetMode="External"/><Relationship Id="rId60" Type="http://schemas.openxmlformats.org/officeDocument/2006/relationships/hyperlink" Target="http://www.schoenberg.at/%20" TargetMode="External"/><Relationship Id="rId65" Type="http://schemas.openxmlformats.org/officeDocument/2006/relationships/hyperlink" Target="http://puzzlecup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olkinst.narod.ru/" TargetMode="External"/><Relationship Id="rId14" Type="http://schemas.openxmlformats.org/officeDocument/2006/relationships/hyperlink" Target="http://www.bertramka.com/%20" TargetMode="External"/><Relationship Id="rId22" Type="http://schemas.openxmlformats.org/officeDocument/2006/relationships/hyperlink" Target="http://resh.edu.ru" TargetMode="External"/><Relationship Id="rId27" Type="http://schemas.openxmlformats.org/officeDocument/2006/relationships/hyperlink" Target="http://puzzlecup.com" TargetMode="External"/><Relationship Id="rId30" Type="http://schemas.openxmlformats.org/officeDocument/2006/relationships/hyperlink" Target="http://resh.edu.ru" TargetMode="External"/><Relationship Id="rId35" Type="http://schemas.openxmlformats.org/officeDocument/2006/relationships/hyperlink" Target="http://puzzlecup.com" TargetMode="External"/><Relationship Id="rId43" Type="http://schemas.openxmlformats.org/officeDocument/2006/relationships/hyperlink" Target="http://resh.edu.ru" TargetMode="External"/><Relationship Id="rId48" Type="http://schemas.openxmlformats.org/officeDocument/2006/relationships/hyperlink" Target="http://uchebnik-shkola.com" TargetMode="External"/><Relationship Id="rId56" Type="http://schemas.openxmlformats.org/officeDocument/2006/relationships/hyperlink" Target="http://www.muz" TargetMode="External"/><Relationship Id="rId64" Type="http://schemas.openxmlformats.org/officeDocument/2006/relationships/hyperlink" Target="http://uchebnik-shkola.com" TargetMode="External"/><Relationship Id="rId8" Type="http://schemas.openxmlformats.org/officeDocument/2006/relationships/hyperlink" Target="http://uchebnik-shkola.com" TargetMode="External"/><Relationship Id="rId51" Type="http://schemas.openxmlformats.org/officeDocument/2006/relationships/hyperlink" Target="http://resh.edu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opera.r2.ru" TargetMode="External"/><Relationship Id="rId17" Type="http://schemas.openxmlformats.org/officeDocument/2006/relationships/hyperlink" Target="http://puzzlecup.com" TargetMode="External"/><Relationship Id="rId25" Type="http://schemas.openxmlformats.org/officeDocument/2006/relationships/hyperlink" Target="http://opera.r2.ru/" TargetMode="External"/><Relationship Id="rId33" Type="http://schemas.openxmlformats.org/officeDocument/2006/relationships/hyperlink" Target="http://resh.edu.ru" TargetMode="External"/><Relationship Id="rId38" Type="http://schemas.openxmlformats.org/officeDocument/2006/relationships/hyperlink" Target="http://uchebnik-shkola.com" TargetMode="External"/><Relationship Id="rId46" Type="http://schemas.openxmlformats.org/officeDocument/2006/relationships/hyperlink" Target="http://puzzlecup.com" TargetMode="External"/><Relationship Id="rId59" Type="http://schemas.openxmlformats.org/officeDocument/2006/relationships/hyperlink" Target="http://www.bertramka.com/%20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://uchebnik-shkola.com" TargetMode="External"/><Relationship Id="rId41" Type="http://schemas.openxmlformats.org/officeDocument/2006/relationships/hyperlink" Target="http://uchebnik-shkola.com" TargetMode="External"/><Relationship Id="rId54" Type="http://schemas.openxmlformats.org/officeDocument/2006/relationships/hyperlink" Target="http://uchebnik-shkola.com" TargetMode="External"/><Relationship Id="rId62" Type="http://schemas.openxmlformats.org/officeDocument/2006/relationships/hyperlink" Target="http://resh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6102</Words>
  <Characters>34785</Characters>
  <Application>Microsoft Office Word</Application>
  <DocSecurity>0</DocSecurity>
  <Lines>289</Lines>
  <Paragraphs>81</Paragraphs>
  <ScaleCrop>false</ScaleCrop>
  <Company/>
  <LinksUpToDate>false</LinksUpToDate>
  <CharactersWithSpaces>40806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Тётя Оля</dc:creator>
  <cp:keywords/>
  <dc:description/>
  <cp:lastModifiedBy>Пользователь</cp:lastModifiedBy>
  <cp:revision>7</cp:revision>
  <dcterms:created xsi:type="dcterms:W3CDTF">2022-06-22T17:36:00Z</dcterms:created>
  <dcterms:modified xsi:type="dcterms:W3CDTF">2026-09-16T08:44:00Z</dcterms:modified>
</cp:coreProperties>
</file>