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ED" w:rsidRPr="00217FED" w:rsidRDefault="00217FED" w:rsidP="00ED3BFA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</w:pPr>
      <w:r w:rsidRPr="00217FED"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>Доступная среда ЛДП при</w:t>
      </w:r>
      <w:r w:rsidR="003D2ECC"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 xml:space="preserve"> МАОУ Черемшанская</w:t>
      </w:r>
      <w:r w:rsidRPr="00217FED"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  <w:t>, 2026</w:t>
      </w:r>
    </w:p>
    <w:p w:rsidR="00217FED" w:rsidRPr="00217FED" w:rsidRDefault="00217FED" w:rsidP="00217F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 </w:t>
      </w:r>
    </w:p>
    <w:p w:rsidR="00217FED" w:rsidRPr="00217FED" w:rsidRDefault="00217FED" w:rsidP="00217F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 </w:t>
      </w:r>
    </w:p>
    <w:p w:rsidR="00217FED" w:rsidRPr="00217FED" w:rsidRDefault="00217FED" w:rsidP="00217FED">
      <w:pPr>
        <w:shd w:val="clear" w:color="auto" w:fill="FFFFFF"/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</w:pPr>
      <w:r w:rsidRPr="00217FED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>Об организации отдыха и оздоровления детей с ОВЗ и инвалидов</w:t>
      </w:r>
    </w:p>
    <w:p w:rsidR="00217FED" w:rsidRPr="00217FED" w:rsidRDefault="00217FED" w:rsidP="00217FED">
      <w:pPr>
        <w:shd w:val="clear" w:color="auto" w:fill="FFFFFF"/>
        <w:spacing w:before="300" w:after="150" w:line="360" w:lineRule="auto"/>
        <w:jc w:val="center"/>
        <w:outlineLvl w:val="2"/>
        <w:rPr>
          <w:rFonts w:ascii="Arial" w:eastAsia="Times New Roman" w:hAnsi="Arial" w:cs="Arial"/>
          <w:b/>
          <w:bCs/>
          <w:color w:val="276341"/>
          <w:sz w:val="28"/>
          <w:szCs w:val="28"/>
          <w:lang w:eastAsia="ru-RU"/>
        </w:rPr>
      </w:pPr>
      <w:r w:rsidRPr="00217FED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 xml:space="preserve">в </w:t>
      </w:r>
      <w:r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>МАОУ Черемшанская СОШ</w:t>
      </w:r>
      <w:r w:rsidRPr="00217FED">
        <w:rPr>
          <w:rFonts w:ascii="Arial" w:eastAsia="Times New Roman" w:hAnsi="Arial" w:cs="Arial"/>
          <w:b/>
          <w:bCs/>
          <w:color w:val="800000"/>
          <w:sz w:val="28"/>
          <w:szCs w:val="28"/>
          <w:lang w:eastAsia="ru-RU"/>
        </w:rPr>
        <w:t>  в период 2026 года</w:t>
      </w:r>
    </w:p>
    <w:p w:rsidR="00217FED" w:rsidRPr="00217FED" w:rsidRDefault="007D52A2" w:rsidP="007D52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>
            <wp:extent cx="2495550" cy="2352675"/>
            <wp:effectExtent l="0" t="0" r="0" b="9525"/>
            <wp:docPr id="2" name="Рисунок 2" descr="C:\Users\plesh\Downloads\1ef9a6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esh\Downloads\1ef9a66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843" t="11765" r="6536" b="7516"/>
                    <a:stretch/>
                  </pic:blipFill>
                  <pic:spPr bwMode="auto">
                    <a:xfrm>
                      <a:off x="0" y="0"/>
                      <a:ext cx="2494217" cy="235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7FED" w:rsidRPr="00217FED" w:rsidRDefault="00217FED" w:rsidP="00217F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 </w:t>
      </w:r>
    </w:p>
    <w:p w:rsidR="00217FED" w:rsidRPr="00217FED" w:rsidRDefault="00217FED" w:rsidP="00217F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Жёлты</w:t>
      </w:r>
      <w:r>
        <w:rPr>
          <w:rFonts w:ascii="Arial" w:eastAsia="Times New Roman" w:hAnsi="Arial" w:cs="Arial"/>
          <w:color w:val="000000"/>
          <w:lang w:eastAsia="ru-RU"/>
        </w:rPr>
        <w:t xml:space="preserve">е опознавательные знаки по периметру </w:t>
      </w:r>
      <w:r w:rsidRPr="00217FED">
        <w:rPr>
          <w:rFonts w:ascii="Arial" w:eastAsia="Times New Roman" w:hAnsi="Arial" w:cs="Arial"/>
          <w:color w:val="000000"/>
          <w:lang w:eastAsia="ru-RU"/>
        </w:rPr>
        <w:t xml:space="preserve"> на дверях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217FED">
        <w:rPr>
          <w:rFonts w:ascii="Arial" w:eastAsia="Times New Roman" w:hAnsi="Arial" w:cs="Arial"/>
          <w:color w:val="000000"/>
          <w:lang w:eastAsia="ru-RU"/>
        </w:rPr>
        <w:t>слабовидящих.</w:t>
      </w:r>
    </w:p>
    <w:p w:rsidR="00217FED" w:rsidRPr="00217FED" w:rsidRDefault="00217FED" w:rsidP="00217F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Кнопка вызова для инвалидов при входе, на калитке.</w:t>
      </w:r>
    </w:p>
    <w:p w:rsidR="00217FED" w:rsidRPr="00217FED" w:rsidRDefault="00217FED" w:rsidP="00217F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Стационарный пандус  на крыльце</w:t>
      </w:r>
      <w:r w:rsidRPr="00217FED">
        <w:rPr>
          <w:rFonts w:ascii="Arial" w:eastAsia="Times New Roman" w:hAnsi="Arial" w:cs="Arial"/>
          <w:color w:val="000000"/>
          <w:lang w:eastAsia="ru-RU"/>
        </w:rPr>
        <w:t>.</w:t>
      </w:r>
    </w:p>
    <w:p w:rsidR="00217FED" w:rsidRPr="00217FED" w:rsidRDefault="00217FED" w:rsidP="00217F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Индукционная портативная система для слабослышащих детей.</w:t>
      </w:r>
    </w:p>
    <w:p w:rsidR="00217FED" w:rsidRPr="00217FED" w:rsidRDefault="00217FED" w:rsidP="00217F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Специальные ТСО коллективного и индивидуального пользования инвалидов и лиц с ОВЗ: музыкальн</w:t>
      </w:r>
      <w:r w:rsidR="003D2ECC">
        <w:rPr>
          <w:rFonts w:ascii="Arial" w:eastAsia="Times New Roman" w:hAnsi="Arial" w:cs="Arial"/>
          <w:color w:val="000000"/>
          <w:lang w:eastAsia="ru-RU"/>
        </w:rPr>
        <w:t>ая колонка</w:t>
      </w:r>
      <w:r w:rsidRPr="00217FED">
        <w:rPr>
          <w:rFonts w:ascii="Arial" w:eastAsia="Times New Roman" w:hAnsi="Arial" w:cs="Arial"/>
          <w:color w:val="000000"/>
          <w:lang w:eastAsia="ru-RU"/>
        </w:rPr>
        <w:t>, интерактивная доска, телевизор, мультимедийный проектор, ноутбуки, микрофон.</w:t>
      </w:r>
    </w:p>
    <w:p w:rsidR="00217FED" w:rsidRPr="00217FED" w:rsidRDefault="007D52A2" w:rsidP="00217FE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</w:t>
      </w:r>
      <w:bookmarkStart w:id="0" w:name="_GoBack"/>
      <w:bookmarkEnd w:id="0"/>
      <w:r w:rsidR="00217FED" w:rsidRPr="00217FED">
        <w:rPr>
          <w:rFonts w:ascii="Arial" w:eastAsia="Times New Roman" w:hAnsi="Arial" w:cs="Arial"/>
          <w:color w:val="000000"/>
          <w:lang w:eastAsia="ru-RU"/>
        </w:rPr>
        <w:t>Кабинет учителя</w:t>
      </w:r>
      <w:r w:rsidR="00217FE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217FED" w:rsidRPr="00217FED">
        <w:rPr>
          <w:rFonts w:ascii="Arial" w:eastAsia="Times New Roman" w:hAnsi="Arial" w:cs="Arial"/>
          <w:color w:val="000000"/>
          <w:lang w:eastAsia="ru-RU"/>
        </w:rPr>
        <w:t>- логопеда содержит:</w:t>
      </w:r>
    </w:p>
    <w:p w:rsidR="00217FED" w:rsidRPr="00217FED" w:rsidRDefault="00217FED" w:rsidP="00217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материалы и игры по темам,</w:t>
      </w:r>
    </w:p>
    <w:p w:rsidR="00217FED" w:rsidRPr="00217FED" w:rsidRDefault="00217FED" w:rsidP="00217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зеркало с лампой дополнительного оснащения,</w:t>
      </w:r>
    </w:p>
    <w:p w:rsidR="00217FED" w:rsidRPr="00217FED" w:rsidRDefault="00217FED" w:rsidP="00217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217FED">
        <w:rPr>
          <w:rFonts w:ascii="Arial" w:eastAsia="Times New Roman" w:hAnsi="Arial" w:cs="Arial"/>
          <w:color w:val="000000"/>
          <w:lang w:eastAsia="ru-RU"/>
        </w:rPr>
        <w:t>методическая (рабочие программы), справочная и художественная литература.</w:t>
      </w:r>
    </w:p>
    <w:p w:rsidR="00E97E17" w:rsidRDefault="00E97E17"/>
    <w:sectPr w:rsidR="00E97E17" w:rsidSect="007E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D5626"/>
    <w:multiLevelType w:val="multilevel"/>
    <w:tmpl w:val="69A8C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84AF8"/>
    <w:multiLevelType w:val="multilevel"/>
    <w:tmpl w:val="8D8A8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AFD"/>
    <w:rsid w:val="00217FED"/>
    <w:rsid w:val="003D2ECC"/>
    <w:rsid w:val="007D52A2"/>
    <w:rsid w:val="007E2F54"/>
    <w:rsid w:val="00B92AFD"/>
    <w:rsid w:val="00E97E17"/>
    <w:rsid w:val="00ED3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Плешковская</dc:creator>
  <cp:keywords/>
  <dc:description/>
  <cp:lastModifiedBy>Пользователь</cp:lastModifiedBy>
  <cp:revision>5</cp:revision>
  <dcterms:created xsi:type="dcterms:W3CDTF">2026-04-16T06:15:00Z</dcterms:created>
  <dcterms:modified xsi:type="dcterms:W3CDTF">2026-07-24T07:06:00Z</dcterms:modified>
</cp:coreProperties>
</file>