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D07C1" w14:textId="2DC27B46" w:rsidR="005F2732" w:rsidRPr="00C60E77" w:rsidRDefault="003D2840">
      <w:pPr>
        <w:spacing w:after="0" w:line="408" w:lineRule="auto"/>
        <w:ind w:left="120"/>
        <w:jc w:val="center"/>
      </w:pPr>
      <w:bookmarkStart w:id="0" w:name="block-75381034"/>
      <w:r>
        <w:rPr>
          <w:noProof/>
        </w:rPr>
        <w:drawing>
          <wp:anchor distT="0" distB="0" distL="114300" distR="114300" simplePos="0" relativeHeight="251658240" behindDoc="0" locked="0" layoutInCell="1" allowOverlap="1" wp14:anchorId="44ECD6DE" wp14:editId="40BB9715">
            <wp:simplePos x="0" y="0"/>
            <wp:positionH relativeFrom="column">
              <wp:posOffset>-592455</wp:posOffset>
            </wp:positionH>
            <wp:positionV relativeFrom="paragraph">
              <wp:posOffset>-697230</wp:posOffset>
            </wp:positionV>
            <wp:extent cx="6804660" cy="1035240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78" r="3137"/>
                    <a:stretch/>
                  </pic:blipFill>
                  <pic:spPr bwMode="auto">
                    <a:xfrm>
                      <a:off x="0" y="0"/>
                      <a:ext cx="6807092" cy="10356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7F4F3B" w14:textId="77777777" w:rsidR="005F2732" w:rsidRPr="00C60E77" w:rsidRDefault="005F2732">
      <w:pPr>
        <w:spacing w:after="0"/>
        <w:ind w:left="120"/>
        <w:jc w:val="center"/>
      </w:pPr>
    </w:p>
    <w:p w14:paraId="710F5549" w14:textId="77777777" w:rsidR="005F2732" w:rsidRPr="00C60E77" w:rsidRDefault="005F2732">
      <w:pPr>
        <w:spacing w:after="0"/>
        <w:ind w:left="120"/>
        <w:jc w:val="center"/>
      </w:pPr>
    </w:p>
    <w:p w14:paraId="7447BCF7" w14:textId="77777777" w:rsidR="005F2732" w:rsidRPr="00C60E77" w:rsidRDefault="005F2732">
      <w:pPr>
        <w:spacing w:after="0"/>
        <w:ind w:left="120"/>
        <w:jc w:val="center"/>
      </w:pPr>
    </w:p>
    <w:p w14:paraId="7F293BD9" w14:textId="77777777" w:rsidR="005F2732" w:rsidRPr="00C60E77" w:rsidRDefault="005F2732">
      <w:pPr>
        <w:spacing w:after="0"/>
        <w:ind w:left="120"/>
        <w:jc w:val="center"/>
      </w:pPr>
    </w:p>
    <w:p w14:paraId="6BE9F83A" w14:textId="77777777" w:rsidR="005F2732" w:rsidRPr="00C60E77" w:rsidRDefault="005F2732">
      <w:pPr>
        <w:spacing w:after="0"/>
        <w:ind w:left="120"/>
        <w:jc w:val="center"/>
      </w:pPr>
    </w:p>
    <w:p w14:paraId="09E4C7C7" w14:textId="77777777" w:rsidR="005F2732" w:rsidRPr="00C60E77" w:rsidRDefault="005F2732">
      <w:pPr>
        <w:spacing w:after="0"/>
        <w:ind w:left="120"/>
        <w:jc w:val="center"/>
      </w:pPr>
    </w:p>
    <w:p w14:paraId="28D0D6C4" w14:textId="77777777" w:rsidR="005F2732" w:rsidRPr="00C60E77" w:rsidRDefault="005F2732">
      <w:pPr>
        <w:spacing w:after="0"/>
        <w:ind w:left="120"/>
        <w:jc w:val="center"/>
      </w:pPr>
    </w:p>
    <w:p w14:paraId="6ECBDCE4" w14:textId="77777777" w:rsidR="005F2732" w:rsidRPr="00C60E77" w:rsidRDefault="005F2732">
      <w:pPr>
        <w:spacing w:after="0"/>
        <w:ind w:left="120"/>
        <w:jc w:val="center"/>
      </w:pPr>
    </w:p>
    <w:p w14:paraId="1DE5FFCE" w14:textId="77777777" w:rsidR="005F2732" w:rsidRPr="00C60E77" w:rsidRDefault="005F2732">
      <w:pPr>
        <w:spacing w:after="0"/>
        <w:ind w:left="120"/>
        <w:jc w:val="center"/>
      </w:pPr>
    </w:p>
    <w:p w14:paraId="1B9347BF" w14:textId="77777777" w:rsidR="005F2732" w:rsidRPr="00C60E77" w:rsidRDefault="005F2732">
      <w:pPr>
        <w:spacing w:after="0"/>
        <w:ind w:left="120"/>
        <w:jc w:val="center"/>
      </w:pPr>
    </w:p>
    <w:p w14:paraId="7C342FEB" w14:textId="77777777" w:rsidR="005F2732" w:rsidRPr="00C60E77" w:rsidRDefault="005F2732">
      <w:pPr>
        <w:spacing w:after="0"/>
        <w:ind w:left="120"/>
        <w:jc w:val="center"/>
      </w:pPr>
    </w:p>
    <w:p w14:paraId="791F39C9" w14:textId="77777777" w:rsidR="005F2732" w:rsidRPr="00C60E77" w:rsidRDefault="005F2732">
      <w:pPr>
        <w:spacing w:after="0"/>
        <w:ind w:left="120"/>
        <w:jc w:val="center"/>
      </w:pPr>
    </w:p>
    <w:p w14:paraId="3DF8D81E" w14:textId="77777777" w:rsidR="005F2732" w:rsidRPr="00C60E77" w:rsidRDefault="005F2732">
      <w:pPr>
        <w:spacing w:after="0"/>
        <w:ind w:left="120"/>
        <w:jc w:val="center"/>
      </w:pPr>
    </w:p>
    <w:p w14:paraId="0E87D9BB" w14:textId="77777777" w:rsidR="005F2732" w:rsidRPr="00C60E77" w:rsidRDefault="005F2732">
      <w:pPr>
        <w:spacing w:after="0"/>
        <w:ind w:left="120"/>
      </w:pPr>
    </w:p>
    <w:p w14:paraId="0CB8A4D1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22979D26" w14:textId="77777777" w:rsidR="005F2732" w:rsidRPr="00C60E77" w:rsidRDefault="00C60E77">
      <w:pPr>
        <w:spacing w:after="0" w:line="264" w:lineRule="auto"/>
        <w:ind w:left="120"/>
        <w:jc w:val="both"/>
      </w:pPr>
      <w:bookmarkStart w:id="1" w:name="block-75381035"/>
      <w:bookmarkEnd w:id="0"/>
      <w:r w:rsidRPr="00C60E77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2D748FA0" w14:textId="77777777" w:rsidR="005F2732" w:rsidRPr="00C60E77" w:rsidRDefault="005F2732">
      <w:pPr>
        <w:spacing w:after="0" w:line="264" w:lineRule="auto"/>
        <w:ind w:left="120"/>
        <w:jc w:val="both"/>
      </w:pPr>
    </w:p>
    <w:p w14:paraId="6BB6B84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5BC85CC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C60E77">
        <w:rPr>
          <w:rFonts w:ascii="Times New Roman" w:hAnsi="Times New Roman"/>
          <w:color w:val="000000"/>
          <w:sz w:val="28"/>
        </w:rPr>
        <w:t>внутрипредметных</w:t>
      </w:r>
      <w:proofErr w:type="spellEnd"/>
      <w:r w:rsidRPr="00C60E77">
        <w:rPr>
          <w:rFonts w:ascii="Times New Roman" w:hAnsi="Times New Roman"/>
          <w:color w:val="000000"/>
          <w:sz w:val="28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309B0D6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475D6E6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Изучение химии: </w:t>
      </w:r>
    </w:p>
    <w:p w14:paraId="66620EC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5ADEF26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3606B6D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естественно-научной грамотности обучающихся; </w:t>
      </w:r>
    </w:p>
    <w:p w14:paraId="3AA0D98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lastRenderedPageBreak/>
        <w:t>способствует формированию ценностного отношения к естественно-научным знаниям, к природе, к человеку, вносит свой вклад в экологическое образование обучающихся.</w:t>
      </w:r>
    </w:p>
    <w:p w14:paraId="47C6DDB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3333EFF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6A890189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250CD0D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атомно-молекулярного учения как основы всего естествознания;</w:t>
      </w:r>
    </w:p>
    <w:p w14:paraId="77B3B8E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Периодического закона Д. И. Менделеева как основного закона химии;</w:t>
      </w:r>
    </w:p>
    <w:p w14:paraId="44C9E4C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учения о строении атома и химической связи;</w:t>
      </w:r>
    </w:p>
    <w:p w14:paraId="105AF5E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представлений об электролитической диссоциации веществ в растворах.</w:t>
      </w:r>
    </w:p>
    <w:p w14:paraId="0C991EB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693C7DB0" w14:textId="77777777" w:rsidR="005F2732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>
        <w:rPr>
          <w:rFonts w:ascii="Times New Roman" w:hAnsi="Times New Roman"/>
          <w:color w:val="000000"/>
          <w:sz w:val="28"/>
        </w:rPr>
        <w:t xml:space="preserve">5–7 </w:t>
      </w:r>
      <w:proofErr w:type="spellStart"/>
      <w:r>
        <w:rPr>
          <w:rFonts w:ascii="Times New Roman" w:hAnsi="Times New Roman"/>
          <w:color w:val="000000"/>
          <w:sz w:val="28"/>
        </w:rPr>
        <w:t>классы</w:t>
      </w:r>
      <w:proofErr w:type="spellEnd"/>
      <w:r>
        <w:rPr>
          <w:rFonts w:ascii="Times New Roman" w:hAnsi="Times New Roman"/>
          <w:color w:val="000000"/>
          <w:sz w:val="28"/>
        </w:rPr>
        <w:t>» и «</w:t>
      </w:r>
      <w:proofErr w:type="spellStart"/>
      <w:r>
        <w:rPr>
          <w:rFonts w:ascii="Times New Roman" w:hAnsi="Times New Roman"/>
          <w:color w:val="000000"/>
          <w:sz w:val="28"/>
        </w:rPr>
        <w:t>Физика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7 </w:t>
      </w:r>
      <w:proofErr w:type="spellStart"/>
      <w:r>
        <w:rPr>
          <w:rFonts w:ascii="Times New Roman" w:hAnsi="Times New Roman"/>
          <w:color w:val="000000"/>
          <w:sz w:val="28"/>
        </w:rPr>
        <w:t>класс</w:t>
      </w:r>
      <w:proofErr w:type="spellEnd"/>
      <w:r>
        <w:rPr>
          <w:rFonts w:ascii="Times New Roman" w:hAnsi="Times New Roman"/>
          <w:color w:val="000000"/>
          <w:sz w:val="28"/>
        </w:rPr>
        <w:t>».</w:t>
      </w:r>
    </w:p>
    <w:p w14:paraId="50AECB0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C60E77">
        <w:rPr>
          <w:rFonts w:ascii="Times New Roman" w:hAnsi="Times New Roman"/>
          <w:color w:val="000000"/>
          <w:sz w:val="28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5CAF188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При изучении химии на уровне основного общего образования важное значение приобрели такие цели, как:</w:t>
      </w:r>
    </w:p>
    <w:p w14:paraId="444C656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41DB1E5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0E29095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575723F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450CB09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12E0AC7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333333"/>
          <w:sz w:val="28"/>
        </w:rPr>
        <w:t xml:space="preserve">– </w:t>
      </w:r>
      <w:r w:rsidRPr="00C60E77">
        <w:rPr>
          <w:rFonts w:ascii="Times New Roman" w:hAnsi="Times New Roman"/>
          <w:color w:val="000000"/>
          <w:sz w:val="28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50441503" w14:textId="77777777" w:rsidR="005F2732" w:rsidRPr="00C60E77" w:rsidRDefault="00C60E77">
      <w:pPr>
        <w:spacing w:after="0" w:line="264" w:lineRule="auto"/>
        <w:ind w:firstLine="600"/>
        <w:jc w:val="both"/>
      </w:pPr>
      <w:bookmarkStart w:id="2" w:name="9012e5c9-2e66-40e9-9799-caf6f2595164"/>
      <w:r w:rsidRPr="00C60E77">
        <w:rPr>
          <w:rFonts w:ascii="Times New Roman" w:hAnsi="Times New Roman"/>
          <w:color w:val="000000"/>
          <w:sz w:val="28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</w:p>
    <w:p w14:paraId="5EE6E323" w14:textId="77777777" w:rsidR="005F2732" w:rsidRPr="00C60E77" w:rsidRDefault="005F2732">
      <w:pPr>
        <w:spacing w:after="0" w:line="264" w:lineRule="auto"/>
        <w:ind w:left="120"/>
        <w:jc w:val="both"/>
      </w:pPr>
    </w:p>
    <w:p w14:paraId="5AA4A7C1" w14:textId="77777777" w:rsidR="005F2732" w:rsidRPr="00C60E77" w:rsidRDefault="005F2732">
      <w:pPr>
        <w:spacing w:after="0" w:line="264" w:lineRule="auto"/>
        <w:ind w:left="120"/>
        <w:jc w:val="both"/>
      </w:pPr>
    </w:p>
    <w:p w14:paraId="79C4827B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02CEB40E" w14:textId="77777777" w:rsidR="005F2732" w:rsidRPr="00C60E77" w:rsidRDefault="00C60E77">
      <w:pPr>
        <w:spacing w:after="0" w:line="264" w:lineRule="auto"/>
        <w:ind w:left="120"/>
        <w:jc w:val="both"/>
      </w:pPr>
      <w:bookmarkStart w:id="3" w:name="block-75381036"/>
      <w:bookmarkEnd w:id="1"/>
      <w:r w:rsidRPr="00C60E77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4EDE2ADE" w14:textId="77777777" w:rsidR="005F2732" w:rsidRPr="00C60E77" w:rsidRDefault="005F2732">
      <w:pPr>
        <w:spacing w:after="0" w:line="264" w:lineRule="auto"/>
        <w:ind w:left="120"/>
        <w:jc w:val="both"/>
      </w:pPr>
    </w:p>
    <w:p w14:paraId="3C1F5FD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8 КЛАСС</w:t>
      </w:r>
    </w:p>
    <w:p w14:paraId="1AABA54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Первоначальные химические понятия</w:t>
      </w:r>
    </w:p>
    <w:p w14:paraId="45EF574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09F4F0A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14:paraId="14C0FBA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4A8400D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Количество вещества. </w:t>
      </w:r>
      <w:r w:rsidRPr="003D2840">
        <w:rPr>
          <w:rFonts w:ascii="Times New Roman" w:hAnsi="Times New Roman"/>
          <w:color w:val="000000"/>
          <w:sz w:val="28"/>
        </w:rPr>
        <w:t xml:space="preserve">Моль. Молярная масса. </w:t>
      </w:r>
      <w:r w:rsidRPr="00C60E77">
        <w:rPr>
          <w:rFonts w:ascii="Times New Roman" w:hAnsi="Times New Roman"/>
          <w:color w:val="000000"/>
          <w:sz w:val="28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14:paraId="45217F5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311F05C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0E2D364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C60E77">
        <w:rPr>
          <w:rFonts w:ascii="Times New Roman" w:hAnsi="Times New Roman"/>
          <w:color w:val="000000"/>
          <w:sz w:val="28"/>
        </w:rPr>
        <w:t>шаростержневых</w:t>
      </w:r>
      <w:proofErr w:type="spellEnd"/>
      <w:r w:rsidRPr="00C60E77">
        <w:rPr>
          <w:rFonts w:ascii="Times New Roman" w:hAnsi="Times New Roman"/>
          <w:color w:val="000000"/>
          <w:sz w:val="28"/>
        </w:rPr>
        <w:t>).</w:t>
      </w:r>
    </w:p>
    <w:p w14:paraId="77870D5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Важнейшие представители неорганических веществ</w:t>
      </w:r>
    </w:p>
    <w:p w14:paraId="13189A0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3D2840">
        <w:rPr>
          <w:rFonts w:ascii="Times New Roman" w:hAnsi="Times New Roman"/>
          <w:color w:val="000000"/>
          <w:sz w:val="28"/>
        </w:rPr>
        <w:t xml:space="preserve">Оксиды. Применение кислорода. </w:t>
      </w:r>
      <w:r w:rsidRPr="00C60E77">
        <w:rPr>
          <w:rFonts w:ascii="Times New Roman" w:hAnsi="Times New Roman"/>
          <w:color w:val="000000"/>
          <w:sz w:val="28"/>
        </w:rPr>
        <w:t xml:space="preserve">Способы </w:t>
      </w:r>
      <w:r w:rsidRPr="00C60E77">
        <w:rPr>
          <w:rFonts w:ascii="Times New Roman" w:hAnsi="Times New Roman"/>
          <w:color w:val="000000"/>
          <w:sz w:val="28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31D8DD8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67B72A4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78DCF1E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Молярный объём газов. Расчёты по химическим уравнениям.</w:t>
      </w:r>
    </w:p>
    <w:p w14:paraId="4F381EA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3D2840">
        <w:rPr>
          <w:rFonts w:ascii="Times New Roman" w:hAnsi="Times New Roman"/>
          <w:color w:val="000000"/>
          <w:sz w:val="28"/>
        </w:rPr>
        <w:t xml:space="preserve">Основания. Роль растворов в природе и в жизни человека. </w:t>
      </w:r>
      <w:r w:rsidRPr="00C60E77">
        <w:rPr>
          <w:rFonts w:ascii="Times New Roman" w:hAnsi="Times New Roman"/>
          <w:color w:val="000000"/>
          <w:sz w:val="28"/>
        </w:rPr>
        <w:t>Круговорот воды в природе. Загрязнение природных вод. Охрана и очистка природных вод.</w:t>
      </w:r>
    </w:p>
    <w:p w14:paraId="36FCC54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1A2A3CF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6171C4B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14:paraId="6493A8E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Соли. Номенклатура солей. Физические и химические свойства солей. Получение солей.</w:t>
      </w:r>
    </w:p>
    <w:p w14:paraId="0FC336E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Генетическая связь между классами неорганических соединений.</w:t>
      </w:r>
    </w:p>
    <w:p w14:paraId="4F1F04D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740A087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C60E77">
        <w:rPr>
          <w:rFonts w:ascii="Times New Roman" w:hAnsi="Times New Roman"/>
          <w:color w:val="000000"/>
          <w:sz w:val="28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3FF3C54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14:paraId="05E4EF6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14:paraId="3AC1AA8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C60E77">
        <w:rPr>
          <w:rFonts w:ascii="Times New Roman" w:hAnsi="Times New Roman"/>
          <w:color w:val="000000"/>
          <w:sz w:val="28"/>
        </w:rPr>
        <w:t>длиннопериодная</w:t>
      </w:r>
      <w:proofErr w:type="spellEnd"/>
      <w:r w:rsidRPr="00C60E77">
        <w:rPr>
          <w:rFonts w:ascii="Times New Roman" w:hAnsi="Times New Roman"/>
          <w:color w:val="000000"/>
          <w:sz w:val="28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14:paraId="32B88C0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14:paraId="6CE1F51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14:paraId="338349F2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14:paraId="4EB8886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1854C55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Степень окисления. Окислительно-восстановительные реакции. Процессы окисления и восстановления. Окислители и восстановители.</w:t>
      </w:r>
    </w:p>
    <w:p w14:paraId="072239E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4713E9F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14:paraId="6204B36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Межпредметные связи</w:t>
      </w:r>
    </w:p>
    <w:p w14:paraId="69625E9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lastRenderedPageBreak/>
        <w:t>Реализация межпредметных связей при изучении химии в 8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7DD486B9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5D41514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2DD8FEF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Биология: фотосинтез, дыхание, биосфера.</w:t>
      </w:r>
    </w:p>
    <w:p w14:paraId="78BA3D9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14:paraId="1BD8DCD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9 КЛАСС</w:t>
      </w:r>
    </w:p>
    <w:p w14:paraId="699CCCA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Вещество и химическая реакция</w:t>
      </w:r>
    </w:p>
    <w:p w14:paraId="3F6393A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6A256DD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38F31BE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61826E7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63D4CD9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75E08F3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C60E77">
        <w:rPr>
          <w:rFonts w:ascii="Times New Roman" w:hAnsi="Times New Roman"/>
          <w:color w:val="000000"/>
          <w:sz w:val="28"/>
        </w:rPr>
        <w:lastRenderedPageBreak/>
        <w:t>окислительно-восстановительных реакций с использованием метода электронного баланса.</w:t>
      </w:r>
    </w:p>
    <w:p w14:paraId="42E438D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Теория электролитической диссоциации. Электролиты и </w:t>
      </w:r>
      <w:proofErr w:type="spellStart"/>
      <w:r w:rsidRPr="00C60E77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C60E77">
        <w:rPr>
          <w:rFonts w:ascii="Times New Roman" w:hAnsi="Times New Roman"/>
          <w:color w:val="000000"/>
          <w:sz w:val="28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486602C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0C8632C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135636D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6D827AF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Неметаллы и их соединения</w:t>
      </w:r>
    </w:p>
    <w:p w14:paraId="41B4640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406DEB42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C60E77">
        <w:rPr>
          <w:rFonts w:ascii="Times New Roman" w:hAnsi="Times New Roman"/>
          <w:color w:val="000000"/>
          <w:sz w:val="28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C60E77">
        <w:rPr>
          <w:rFonts w:ascii="Times New Roman" w:hAnsi="Times New Roman"/>
          <w:color w:val="000000"/>
          <w:sz w:val="28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53E71BD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C60E77">
        <w:rPr>
          <w:rFonts w:ascii="Times New Roman" w:hAnsi="Times New Roman"/>
          <w:color w:val="000000"/>
          <w:sz w:val="28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C60E77">
        <w:rPr>
          <w:rFonts w:ascii="Times New Roman" w:hAnsi="Times New Roman"/>
          <w:color w:val="000000"/>
          <w:sz w:val="28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6423F14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C60E77">
        <w:rPr>
          <w:rFonts w:ascii="Times New Roman" w:hAnsi="Times New Roman"/>
          <w:color w:val="000000"/>
          <w:sz w:val="28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C60E77">
        <w:rPr>
          <w:rFonts w:ascii="Times New Roman" w:hAnsi="Times New Roman"/>
          <w:color w:val="000000"/>
          <w:sz w:val="28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14:paraId="51EC196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6997010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C60E77">
        <w:rPr>
          <w:rFonts w:ascii="Times New Roman" w:hAnsi="Times New Roman"/>
          <w:color w:val="000000"/>
          <w:sz w:val="28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C60E77">
        <w:rPr>
          <w:rFonts w:ascii="Times New Roman" w:hAnsi="Times New Roman"/>
          <w:color w:val="000000"/>
          <w:sz w:val="28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14:paraId="610FFC8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3D57B8B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6955E6A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Металлы и их соединения</w:t>
      </w:r>
    </w:p>
    <w:p w14:paraId="1F7E418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49A5907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C60E77">
        <w:rPr>
          <w:rFonts w:ascii="Times New Roman" w:hAnsi="Times New Roman"/>
          <w:color w:val="000000"/>
          <w:sz w:val="28"/>
        </w:rPr>
        <w:lastRenderedPageBreak/>
        <w:t>гидроксиды натрия и калия. Применение щелочных металлов и их соединений.</w:t>
      </w:r>
    </w:p>
    <w:p w14:paraId="6FA51C8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2C44FA7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6D4A0F6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C60E77">
        <w:rPr>
          <w:rFonts w:ascii="Times New Roman" w:hAnsi="Times New Roman"/>
          <w:color w:val="000000"/>
          <w:sz w:val="28"/>
        </w:rPr>
        <w:t>), их состав, свойства и получение.</w:t>
      </w:r>
    </w:p>
    <w:p w14:paraId="4D3EEB7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</w:t>
      </w:r>
      <w:r w:rsidRPr="00C60E77">
        <w:rPr>
          <w:rFonts w:ascii="Times New Roman" w:hAnsi="Times New Roman"/>
          <w:b/>
          <w:color w:val="000000"/>
          <w:sz w:val="28"/>
        </w:rPr>
        <w:t>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01DD166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C60E77">
        <w:rPr>
          <w:rFonts w:ascii="Times New Roman" w:hAnsi="Times New Roman"/>
          <w:color w:val="000000"/>
          <w:sz w:val="28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C60E77">
        <w:rPr>
          <w:rFonts w:ascii="Times New Roman" w:hAnsi="Times New Roman"/>
          <w:color w:val="000000"/>
          <w:sz w:val="28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19B1D1F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Химия и окружающая среда</w:t>
      </w:r>
    </w:p>
    <w:p w14:paraId="55D0314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2EFEF45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14:paraId="05EF8F8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Химический эксперимент: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</w:p>
    <w:p w14:paraId="52613E0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изучение образцов материалов (стекло, сплавы металлов, полимерные материалы).</w:t>
      </w:r>
    </w:p>
    <w:p w14:paraId="7795572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i/>
          <w:color w:val="000000"/>
          <w:sz w:val="28"/>
        </w:rPr>
        <w:t>Межпредметные связи</w:t>
      </w:r>
    </w:p>
    <w:p w14:paraId="373E41E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lastRenderedPageBreak/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естественно-научного цикла.</w:t>
      </w:r>
    </w:p>
    <w:p w14:paraId="6A71F0D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3031200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67A58D2B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55259D69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14:paraId="1F14A97A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76B6691C" w14:textId="77777777" w:rsidR="005F2732" w:rsidRPr="00C60E77" w:rsidRDefault="00C60E77">
      <w:pPr>
        <w:spacing w:after="0" w:line="264" w:lineRule="auto"/>
        <w:ind w:left="120"/>
        <w:jc w:val="both"/>
      </w:pPr>
      <w:bookmarkStart w:id="4" w:name="block-75381038"/>
      <w:bookmarkEnd w:id="3"/>
      <w:r w:rsidRPr="00C60E77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ХИМИИ НА УРОВНЕ ОСНОВНОГО ОБЩЕГО ОБРАЗОВАНИЯ</w:t>
      </w:r>
    </w:p>
    <w:p w14:paraId="4EEB556D" w14:textId="77777777" w:rsidR="005F2732" w:rsidRPr="00C60E77" w:rsidRDefault="005F2732">
      <w:pPr>
        <w:spacing w:after="0" w:line="264" w:lineRule="auto"/>
        <w:ind w:left="120"/>
        <w:jc w:val="both"/>
      </w:pPr>
    </w:p>
    <w:p w14:paraId="353912F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699A25F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59AF351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3194B4A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1)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 w:rsidRPr="00C60E77">
        <w:rPr>
          <w:rFonts w:ascii="Times New Roman" w:hAnsi="Times New Roman"/>
          <w:color w:val="000000"/>
          <w:sz w:val="28"/>
        </w:rPr>
        <w:t>:</w:t>
      </w:r>
    </w:p>
    <w:p w14:paraId="30E464A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44F74F83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2)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14:paraId="5EB2286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C60E77">
        <w:rPr>
          <w:rFonts w:ascii="Times New Roman" w:hAnsi="Times New Roman"/>
          <w:color w:val="000000"/>
          <w:sz w:val="28"/>
        </w:rPr>
        <w:t>учебноисследовательской</w:t>
      </w:r>
      <w:proofErr w:type="spellEnd"/>
      <w:r w:rsidRPr="00C60E77">
        <w:rPr>
          <w:rFonts w:ascii="Times New Roman" w:hAnsi="Times New Roman"/>
          <w:color w:val="000000"/>
          <w:sz w:val="28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73C60DF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3)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 w:rsidRPr="00C60E77">
        <w:rPr>
          <w:rFonts w:ascii="Times New Roman" w:hAnsi="Times New Roman"/>
          <w:color w:val="000000"/>
          <w:sz w:val="28"/>
        </w:rPr>
        <w:t>:</w:t>
      </w:r>
    </w:p>
    <w:p w14:paraId="10131FF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48BF039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C60E77">
        <w:rPr>
          <w:rFonts w:ascii="Times New Roman" w:hAnsi="Times New Roman"/>
          <w:color w:val="000000"/>
          <w:sz w:val="28"/>
        </w:rPr>
        <w:lastRenderedPageBreak/>
        <w:t>литературой, доступными техническими средствами информационных технологий;</w:t>
      </w:r>
    </w:p>
    <w:p w14:paraId="62FA0AD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2D7F3A38" w14:textId="77777777" w:rsidR="005F2732" w:rsidRPr="00C60E77" w:rsidRDefault="00C60E77">
      <w:pPr>
        <w:spacing w:after="0" w:line="264" w:lineRule="auto"/>
        <w:ind w:firstLine="600"/>
        <w:jc w:val="both"/>
      </w:pPr>
      <w:bookmarkStart w:id="5" w:name="_Toc138318759"/>
      <w:bookmarkEnd w:id="5"/>
      <w:r w:rsidRPr="00C60E77">
        <w:rPr>
          <w:rFonts w:ascii="Times New Roman" w:hAnsi="Times New Roman"/>
          <w:b/>
          <w:color w:val="000000"/>
          <w:sz w:val="28"/>
        </w:rPr>
        <w:t>4)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формирования культуры здоровья</w:t>
      </w:r>
      <w:r w:rsidRPr="00C60E77">
        <w:rPr>
          <w:rFonts w:ascii="Times New Roman" w:hAnsi="Times New Roman"/>
          <w:color w:val="000000"/>
          <w:sz w:val="28"/>
        </w:rPr>
        <w:t>:</w:t>
      </w:r>
    </w:p>
    <w:p w14:paraId="04E934D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019CBBF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5)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14:paraId="74E33AA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4C4F2A82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6)</w:t>
      </w:r>
      <w:r w:rsidRPr="00C60E77">
        <w:rPr>
          <w:rFonts w:ascii="Times New Roman" w:hAnsi="Times New Roman"/>
          <w:color w:val="000000"/>
          <w:sz w:val="28"/>
        </w:rPr>
        <w:t xml:space="preserve"> </w:t>
      </w:r>
      <w:r w:rsidRPr="00C60E77"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14:paraId="141EA80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771FDB9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1C39318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592D44D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C60E77">
        <w:rPr>
          <w:rFonts w:ascii="Times New Roman" w:hAnsi="Times New Roman"/>
          <w:color w:val="000000"/>
          <w:sz w:val="28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14:paraId="38B67BD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14:paraId="4BB9C67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31008C04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7D0850CA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43103F5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C60E77">
        <w:rPr>
          <w:rFonts w:ascii="Times New Roman" w:hAnsi="Times New Roman"/>
          <w:color w:val="000000"/>
          <w:sz w:val="28"/>
        </w:rPr>
        <w:t>:</w:t>
      </w:r>
    </w:p>
    <w:p w14:paraId="615A73B9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661663D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0401DF18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56D84BF9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42E76866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429CDBD5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16AA5EDC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2105E7A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7A94C150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37C91D7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397D0EF7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14:paraId="0DB3E94F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</w:p>
    <w:p w14:paraId="4A0A2B6E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0330E97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C60E77">
        <w:rPr>
          <w:rFonts w:ascii="Times New Roman" w:hAnsi="Times New Roman"/>
          <w:color w:val="000000"/>
          <w:sz w:val="28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067A21AD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 концу обучения в</w:t>
      </w:r>
      <w:r w:rsidRPr="00C60E77">
        <w:rPr>
          <w:rFonts w:ascii="Times New Roman" w:hAnsi="Times New Roman"/>
          <w:b/>
          <w:color w:val="000000"/>
          <w:sz w:val="28"/>
        </w:rPr>
        <w:t xml:space="preserve"> 8 классе</w:t>
      </w:r>
      <w:r w:rsidRPr="00C60E77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166AA559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C60E77">
        <w:rPr>
          <w:rFonts w:ascii="Times New Roman" w:hAnsi="Times New Roman"/>
          <w:color w:val="000000"/>
          <w:sz w:val="28"/>
        </w:rPr>
        <w:t>орбиталь</w:t>
      </w:r>
      <w:proofErr w:type="spellEnd"/>
      <w:r w:rsidRPr="00C60E77">
        <w:rPr>
          <w:rFonts w:ascii="Times New Roman" w:hAnsi="Times New Roman"/>
          <w:color w:val="000000"/>
          <w:sz w:val="28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1455F3FC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407DB8AA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14:paraId="32223719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65A89A70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14:paraId="1039AB28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C60E77">
        <w:rPr>
          <w:rFonts w:ascii="Times New Roman" w:hAnsi="Times New Roman"/>
          <w:color w:val="000000"/>
          <w:sz w:val="28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14:paraId="0F67E9A9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207BC0DA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46A23779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5836F359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4F2287BB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14:paraId="7ABDE812" w14:textId="77777777" w:rsidR="005F2732" w:rsidRPr="00C60E77" w:rsidRDefault="00C60E77">
      <w:pPr>
        <w:numPr>
          <w:ilvl w:val="0"/>
          <w:numId w:val="1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627D0441" w14:textId="77777777" w:rsidR="005F2732" w:rsidRPr="00C60E77" w:rsidRDefault="00C60E77">
      <w:pPr>
        <w:spacing w:after="0" w:line="264" w:lineRule="auto"/>
        <w:ind w:firstLine="600"/>
        <w:jc w:val="both"/>
      </w:pPr>
      <w:r w:rsidRPr="00C60E77">
        <w:rPr>
          <w:rFonts w:ascii="Times New Roman" w:hAnsi="Times New Roman"/>
          <w:color w:val="000000"/>
          <w:sz w:val="28"/>
        </w:rPr>
        <w:t>К концу обучения в</w:t>
      </w:r>
      <w:r w:rsidRPr="00C60E77">
        <w:rPr>
          <w:rFonts w:ascii="Times New Roman" w:hAnsi="Times New Roman"/>
          <w:b/>
          <w:color w:val="000000"/>
          <w:sz w:val="28"/>
        </w:rPr>
        <w:t xml:space="preserve"> 9 классе</w:t>
      </w:r>
      <w:r w:rsidRPr="00C60E77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71192C6B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C60E77">
        <w:rPr>
          <w:rFonts w:ascii="Times New Roman" w:hAnsi="Times New Roman"/>
          <w:color w:val="000000"/>
          <w:sz w:val="28"/>
        </w:rPr>
        <w:t>неэлектролиты</w:t>
      </w:r>
      <w:proofErr w:type="spellEnd"/>
      <w:r w:rsidRPr="00C60E77">
        <w:rPr>
          <w:rFonts w:ascii="Times New Roman" w:hAnsi="Times New Roman"/>
          <w:color w:val="000000"/>
          <w:sz w:val="28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C60E77">
        <w:rPr>
          <w:rFonts w:ascii="Times New Roman" w:hAnsi="Times New Roman"/>
          <w:color w:val="000000"/>
          <w:sz w:val="28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6DC9F9E8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78852EFE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14:paraId="2868ADE7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52E4327C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1771A866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7E56135D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4731CD79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C60E77">
        <w:rPr>
          <w:rFonts w:ascii="Times New Roman" w:hAnsi="Times New Roman"/>
          <w:color w:val="000000"/>
          <w:sz w:val="28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14:paraId="5CA46A01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14:paraId="2A839A68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15C74CCB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19D9C664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529C981C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14:paraId="5C844356" w14:textId="77777777" w:rsidR="005F2732" w:rsidRPr="00C60E77" w:rsidRDefault="00C60E77">
      <w:pPr>
        <w:numPr>
          <w:ilvl w:val="0"/>
          <w:numId w:val="2"/>
        </w:numPr>
        <w:spacing w:after="0" w:line="264" w:lineRule="auto"/>
        <w:jc w:val="both"/>
      </w:pPr>
      <w:r w:rsidRPr="00C60E77">
        <w:rPr>
          <w:rFonts w:ascii="Times New Roman" w:hAnsi="Times New Roman"/>
          <w:color w:val="000000"/>
          <w:sz w:val="28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14:paraId="591819ED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0CA77137" w14:textId="77777777" w:rsidR="005F2732" w:rsidRDefault="00C60E77">
      <w:pPr>
        <w:spacing w:after="0"/>
        <w:ind w:left="120"/>
      </w:pPr>
      <w:bookmarkStart w:id="8" w:name="block-75381033"/>
      <w:bookmarkEnd w:id="4"/>
      <w:r w:rsidRPr="00C60E77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EAF15D6" w14:textId="77777777" w:rsidR="005F2732" w:rsidRDefault="00C60E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3364"/>
        <w:gridCol w:w="1495"/>
        <w:gridCol w:w="2275"/>
        <w:gridCol w:w="2360"/>
        <w:gridCol w:w="3489"/>
      </w:tblGrid>
      <w:tr w:rsidR="005F2732" w14:paraId="6C16D7D5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E577D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732C5A0" w14:textId="77777777" w:rsidR="005F2732" w:rsidRDefault="005F273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D45B3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ABC7A38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A96805" w14:textId="77777777" w:rsidR="005F2732" w:rsidRDefault="00C60E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08721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0CBF62" w14:textId="77777777" w:rsidR="005F2732" w:rsidRDefault="005F2732">
            <w:pPr>
              <w:spacing w:after="0"/>
              <w:ind w:left="135"/>
            </w:pPr>
          </w:p>
        </w:tc>
      </w:tr>
      <w:tr w:rsidR="005F2732" w14:paraId="632C144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63004A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0EDEBD" w14:textId="77777777" w:rsidR="005F2732" w:rsidRDefault="005F273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D83D9E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64BDD5E" w14:textId="77777777" w:rsidR="005F2732" w:rsidRDefault="005F273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778469F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3A3C0C" w14:textId="77777777" w:rsidR="005F2732" w:rsidRDefault="005F273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11E5C9F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D40571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E1BD69" w14:textId="77777777" w:rsidR="005F2732" w:rsidRDefault="005F2732"/>
        </w:tc>
      </w:tr>
      <w:tr w:rsidR="005F2732" w14:paraId="3F4E470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12A4F0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5F2732" w:rsidRPr="003D2840" w14:paraId="168D6EB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908C2F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2B961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32A5BA1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B0A16D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1A15E8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CC7582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0994F4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ADE26B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7F52EE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A9D4D3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FA9737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2BF15D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7B6885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4420AC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82BF7E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F90BCE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46BF2B" w14:textId="77777777" w:rsidR="005F2732" w:rsidRPr="00C60E77" w:rsidRDefault="005F2732">
            <w:pPr>
              <w:rPr>
                <w:b/>
              </w:rPr>
            </w:pPr>
          </w:p>
        </w:tc>
      </w:tr>
      <w:tr w:rsidR="005F2732" w:rsidRPr="003D2840" w14:paraId="27744E4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89D9C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Важнейшие представители неорганических веществ</w:t>
            </w:r>
          </w:p>
        </w:tc>
      </w:tr>
      <w:tr w:rsidR="005F2732" w:rsidRPr="003D2840" w14:paraId="76C49C6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3EAFED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3F2EC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7F3979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70B2DE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ED040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9BF9BB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CBCF02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FB12A1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A83B7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Водород. Понятие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2FE74B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6CF54C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AF47C7C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058763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97FFBB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755FAE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869BD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F15B54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ED9A3F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E7415C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73F4B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5DF91D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DE7FF7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4007E3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B7B8E51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E0FA73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8E06F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8AE682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6A914B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EBAD83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86C7FCF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7026E6" w14:textId="77777777" w:rsidR="005F2732" w:rsidRPr="00C60E77" w:rsidRDefault="005F2732">
            <w:pPr>
              <w:rPr>
                <w:b/>
              </w:rPr>
            </w:pPr>
          </w:p>
        </w:tc>
      </w:tr>
      <w:tr w:rsidR="005F2732" w14:paraId="0E26835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13EAE0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5F2732" w:rsidRPr="003D2840" w14:paraId="4BA7B06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688A28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CEEDCD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785C17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5CC78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F5F6E3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133A1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5A0675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2881BD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0633A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4F99C8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F6228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B98A13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96C951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3E0A5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A9B2EC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41EFAA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E93FDC2" w14:textId="77777777" w:rsidR="005F2732" w:rsidRPr="00C60E77" w:rsidRDefault="005F2732">
            <w:pPr>
              <w:rPr>
                <w:b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E7AF3BD" w14:textId="77777777" w:rsidR="005F2732" w:rsidRDefault="005F2732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DE561A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21ACD1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4B4A6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71ECD7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097E06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87AED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94B8AD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41837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41837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68FEF6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3B143E" w14:textId="77777777" w:rsidR="005F2732" w:rsidRPr="00C60E77" w:rsidRDefault="00C60E77" w:rsidP="00C60E77">
            <w:pPr>
              <w:spacing w:after="0"/>
              <w:ind w:left="135"/>
              <w:jc w:val="both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847865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70BADC8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616AB7F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EBDF8CF" w14:textId="77777777" w:rsidR="005F2732" w:rsidRDefault="005F2732"/>
        </w:tc>
      </w:tr>
    </w:tbl>
    <w:p w14:paraId="1846CD15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F366A61" w14:textId="77777777" w:rsidR="005F2732" w:rsidRDefault="00C60E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9"/>
        <w:gridCol w:w="4754"/>
        <w:gridCol w:w="1454"/>
        <w:gridCol w:w="1841"/>
        <w:gridCol w:w="1910"/>
        <w:gridCol w:w="2824"/>
      </w:tblGrid>
      <w:tr w:rsidR="005F2732" w14:paraId="509A8636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9BFD9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C5BF7CD" w14:textId="77777777" w:rsidR="005F2732" w:rsidRDefault="005F273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3E2F92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B39B13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511A19" w14:textId="77777777" w:rsidR="005F2732" w:rsidRDefault="00C60E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62DDA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DDE9F85" w14:textId="77777777" w:rsidR="005F2732" w:rsidRDefault="005F2732">
            <w:pPr>
              <w:spacing w:after="0"/>
              <w:ind w:left="135"/>
            </w:pPr>
          </w:p>
        </w:tc>
      </w:tr>
      <w:tr w:rsidR="005F2732" w14:paraId="3AA063D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1B97BD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990A7F" w14:textId="77777777" w:rsidR="005F2732" w:rsidRDefault="005F273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E3485FF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057C01" w14:textId="77777777" w:rsidR="005F2732" w:rsidRDefault="005F273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72E937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6994F6" w14:textId="77777777" w:rsidR="005F2732" w:rsidRDefault="005F273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9845AC3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9AC9EC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414FD4" w14:textId="77777777" w:rsidR="005F2732" w:rsidRDefault="005F2732"/>
        </w:tc>
      </w:tr>
      <w:tr w:rsidR="005F2732" w:rsidRPr="003D2840" w14:paraId="758BC69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22F13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Вещество и химические реакции</w:t>
            </w:r>
          </w:p>
        </w:tc>
      </w:tr>
      <w:tr w:rsidR="005F2732" w:rsidRPr="003D2840" w14:paraId="36FF709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E4E1D8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D0280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D9D4A4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6381BB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18B96F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32C568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64C02B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08F8BC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F318BB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2088EE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D60335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E9F526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2868D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B2CA0D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D11CA5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8BBEC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223807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704EFF0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3758A53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487E9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38B491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24722F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3D79EC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7B2E85" w14:textId="77777777" w:rsidR="005F2732" w:rsidRDefault="005F2732"/>
        </w:tc>
      </w:tr>
      <w:tr w:rsidR="005F2732" w:rsidRPr="003D2840" w14:paraId="725117B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46D47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Неметаллы и их соединения</w:t>
            </w:r>
          </w:p>
        </w:tc>
      </w:tr>
      <w:tr w:rsidR="005F2732" w:rsidRPr="003D2840" w14:paraId="5C996E1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C08B74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6D0FAA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3FECEE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154BEE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B2C59D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806B1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471244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5206B6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C41C9D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98A8B9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31A613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611809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7FA88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AC3E36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38A6EF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D0077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BC601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0BF1AD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E7469EB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310135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B03046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7F8A41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BCCC5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А-группы. Углерод и </w:t>
            </w:r>
            <w:proofErr w:type="gramStart"/>
            <w:r w:rsidRPr="00C60E77"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gram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DF9183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8224580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5D12BB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486309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4AE417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CC73FA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78A1D21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8C56A0" w14:textId="77777777" w:rsidR="005F2732" w:rsidRDefault="005F2732"/>
        </w:tc>
      </w:tr>
      <w:tr w:rsidR="005F2732" w:rsidRPr="003D2840" w14:paraId="0D14089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6998B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Металлы и их соединения</w:t>
            </w:r>
          </w:p>
        </w:tc>
      </w:tr>
      <w:tr w:rsidR="005F2732" w:rsidRPr="003D2840" w14:paraId="6967C0F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9B0CA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407306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28994A8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318C4F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4888E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1B8CB9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2BC153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C61A9E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BFE04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10BEA1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1F8C0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24CD4EC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891216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32A393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867E87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B0C6A7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C1C4B0" w14:textId="77777777" w:rsidR="005F2732" w:rsidRDefault="005F2732"/>
        </w:tc>
      </w:tr>
      <w:tr w:rsidR="005F2732" w:rsidRPr="003D2840" w14:paraId="5E64C99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6B7B4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Химия и окружающая среда</w:t>
            </w:r>
          </w:p>
        </w:tc>
      </w:tr>
      <w:tr w:rsidR="005F2732" w:rsidRPr="003D2840" w14:paraId="750FD85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B95FF7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775E9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2757EB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8ABF2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5D3BCA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F9B7E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465D091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EBD593" w14:textId="77777777" w:rsidR="005F2732" w:rsidRPr="00C60E77" w:rsidRDefault="00C60E77">
            <w:pPr>
              <w:spacing w:after="0"/>
              <w:ind w:left="135"/>
              <w:rPr>
                <w:b/>
              </w:rPr>
            </w:pP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по</w:t>
            </w:r>
            <w:proofErr w:type="spellEnd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6D635D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899D1B" w14:textId="77777777" w:rsidR="005F2732" w:rsidRDefault="005F2732"/>
        </w:tc>
      </w:tr>
      <w:tr w:rsidR="005F2732" w:rsidRPr="003D2840" w14:paraId="0F40CD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32DA52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EE7E9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7C2C9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1C6A73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09E27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/7</w:instrText>
            </w:r>
            <w:r w:rsidR="00000000">
              <w:instrText>f</w:instrText>
            </w:r>
            <w:r w:rsidR="00000000" w:rsidRPr="003D2840">
              <w:instrText>41</w:instrText>
            </w:r>
            <w:r w:rsidR="00000000">
              <w:instrText>a</w:instrText>
            </w:r>
            <w:r w:rsidR="00000000" w:rsidRPr="003D2840">
              <w:instrText>636"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75B3044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141B9E" w14:textId="77777777" w:rsidR="005F2732" w:rsidRPr="00C60E77" w:rsidRDefault="00C60E77" w:rsidP="00C60E77">
            <w:pPr>
              <w:spacing w:after="0"/>
              <w:ind w:left="135"/>
              <w:jc w:val="both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2744F45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311DFDC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C5D3EF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606FF0" w14:textId="77777777" w:rsidR="005F2732" w:rsidRDefault="005F2732"/>
        </w:tc>
      </w:tr>
    </w:tbl>
    <w:p w14:paraId="6FB7290C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AE9FE0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6385195" w14:textId="77777777" w:rsidR="005F2732" w:rsidRDefault="00C60E77">
      <w:pPr>
        <w:spacing w:after="0"/>
        <w:ind w:left="120"/>
      </w:pPr>
      <w:bookmarkStart w:id="9" w:name="block-7538103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599E889C" w14:textId="77777777" w:rsidR="005F2732" w:rsidRDefault="00C60E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3986"/>
        <w:gridCol w:w="1031"/>
        <w:gridCol w:w="1841"/>
        <w:gridCol w:w="1910"/>
        <w:gridCol w:w="1423"/>
        <w:gridCol w:w="2861"/>
      </w:tblGrid>
      <w:tr w:rsidR="005F2732" w14:paraId="72E6140C" w14:textId="77777777">
        <w:trPr>
          <w:trHeight w:val="144"/>
          <w:tblCellSpacing w:w="20" w:type="nil"/>
        </w:trPr>
        <w:tc>
          <w:tcPr>
            <w:tcW w:w="3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EBAD7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69FA61" w14:textId="77777777" w:rsidR="005F2732" w:rsidRDefault="005F2732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B740C4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3C7DC3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B18485" w14:textId="77777777" w:rsidR="005F2732" w:rsidRDefault="00C60E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35C4A0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3C4ED98" w14:textId="77777777" w:rsidR="005F2732" w:rsidRDefault="005F2732">
            <w:pPr>
              <w:spacing w:after="0"/>
              <w:ind w:left="135"/>
            </w:pPr>
          </w:p>
        </w:tc>
        <w:tc>
          <w:tcPr>
            <w:tcW w:w="1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DB8DED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E08F4B" w14:textId="77777777" w:rsidR="005F2732" w:rsidRDefault="005F2732">
            <w:pPr>
              <w:spacing w:after="0"/>
              <w:ind w:left="135"/>
            </w:pPr>
          </w:p>
        </w:tc>
      </w:tr>
      <w:tr w:rsidR="005F2732" w14:paraId="0F79BC0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9C0E76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E3B9AF" w14:textId="77777777" w:rsidR="005F2732" w:rsidRDefault="005F2732"/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B5728F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CA927F" w14:textId="77777777" w:rsidR="005F2732" w:rsidRDefault="005F2732">
            <w:pPr>
              <w:spacing w:after="0"/>
              <w:ind w:left="135"/>
            </w:pP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B62F006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9EE083" w14:textId="77777777" w:rsidR="005F2732" w:rsidRDefault="005F2732">
            <w:pPr>
              <w:spacing w:after="0"/>
              <w:ind w:left="135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317BC43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9E126E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35F9BA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BA2066" w14:textId="77777777" w:rsidR="005F2732" w:rsidRDefault="005F2732"/>
        </w:tc>
      </w:tr>
      <w:tr w:rsidR="005F2732" w:rsidRPr="003D2840" w14:paraId="2496494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C2E28C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1DE95BC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3231F6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57928B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41B83B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E97F24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6361A2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210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C2BA53F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484D22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67DE01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Понятие о методах познания в химии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60B346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6E6A0B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8B0A75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7C11394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BCF563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227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227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DAABF65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16F21E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F736CD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A240FA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478A04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2A9A95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1D18D5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F28720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23</w:instrText>
            </w:r>
            <w:r w:rsidR="00000000">
              <w:instrText>dc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3E5357B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A7D6B8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892A16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C46254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A12397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83273B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28D771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81E77C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26</w:instrText>
            </w:r>
            <w:r w:rsidR="00000000">
              <w:instrText>ca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1137E28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B4167A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73265D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3787E8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099FF9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EEE3C5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48C8C5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EF1108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28</w:instrText>
            </w:r>
            <w:r w:rsidR="00000000">
              <w:instrText>c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C883F8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3DB951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9F3043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AF5BE2D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08D720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D5D554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209D8EF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7824B1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</w:instrText>
            </w:r>
            <w:r w:rsidR="00000000">
              <w:instrText>a</w:instrText>
            </w:r>
            <w:r w:rsidR="00000000" w:rsidRPr="003D2840">
              <w:instrText>6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7308263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1FAB78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A605FF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E4E1BA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58709B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88B9E3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F42B3A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CF2BC5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</w:instrText>
            </w:r>
            <w:r w:rsidR="00000000">
              <w:instrText>be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1B87D5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B070AE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83ADC5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524094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285363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B7EEAF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F09355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F5101A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</w:instrText>
            </w:r>
            <w:r w:rsidR="00000000">
              <w:instrText>a</w:instrText>
            </w:r>
            <w:r w:rsidR="00000000" w:rsidRPr="003D2840">
              <w:instrText>6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B704C27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DAC619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929D86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55F670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800EE5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6C4FF7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E8A1D8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39A8F1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</w:instrText>
            </w:r>
            <w:r w:rsidR="00000000">
              <w:instrText>d</w:instrText>
            </w:r>
            <w:r w:rsidR="00000000" w:rsidRPr="003D2840">
              <w:instrText>50"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D32BE0D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E267C7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581A44B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Закон постоянства состава веществ. Химическая формула.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9889A87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89CF93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912B55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DC2863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AA3E91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</w:instrText>
            </w:r>
            <w:r w:rsidR="00000000">
              <w:instrText>eae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eae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675D023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EB1BB4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369B83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9CC8BF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721695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7D3828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8425C6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4E0284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323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323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07FC265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0BE85D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8223D2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49036F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B9A68A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DAD488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BC41A9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D3BF70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350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350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B89DCEB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0517F2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187A23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Количество вещества. Моль. Молярная масса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B66971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9BED39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8C78B3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A357F0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156D72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5230"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5230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4FB61E5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2ED221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E4112B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1789C5A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B12EB7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DFBB4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520491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2A1D1D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37</w:instrText>
            </w:r>
            <w:r w:rsidR="00000000">
              <w:instrText>fa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37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72AD26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AE76AA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AF3680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6EB9D5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7FF7AD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F18E72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9684A2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0F0F67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</w:instrText>
            </w:r>
            <w:r w:rsidR="00000000">
              <w:instrText>a</w:instrText>
            </w:r>
            <w:r w:rsidR="00000000" w:rsidRPr="003D2840">
              <w:instrText>16"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0EE1968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0D55C6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445D53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611B95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0FFD29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13F979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7FA8664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A68C8D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</w:instrText>
            </w:r>
            <w:r w:rsidR="00000000">
              <w:instrText>b</w:instrText>
            </w:r>
            <w:r w:rsidR="00000000" w:rsidRPr="003D2840">
              <w:instrText>88"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B930459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95165E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2BF0E7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69A798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0F3597A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607801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8C9C27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F35BCA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5708"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5708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7D84E8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21A8E3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FCEC38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A30BD7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AE1050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58B8B8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573AE2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1ECE34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3</w:instrText>
            </w:r>
            <w:r w:rsidR="00000000">
              <w:instrText>f</w:instrText>
            </w:r>
            <w:r w:rsidR="00000000" w:rsidRPr="003D2840">
              <w:instrText>34"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10B7BB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04A215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6ED96DD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3C1861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241BFC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F6606B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81C456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F9FD06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40</w:instrText>
            </w:r>
            <w:r w:rsidR="00000000">
              <w:instrText>c</w:instrText>
            </w:r>
            <w:r w:rsidR="00000000" w:rsidRPr="003D2840">
              <w:instrText>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0E8DD8D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095725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0507E8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B12AB61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64573C5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17703A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DD3717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3B48F4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4290"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4290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DE4F4E8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088266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2359EB3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Воздух — смесь газов. Состав воздуха. Кислород — элемент и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E1600BC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D26FF9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C2929A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22F38D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8A570C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448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448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491F48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3946E7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05F2474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D06195B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E07A02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5972C0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38166D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653B69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4614"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4614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1418AD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E5E1E1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BB4D2F6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30DFE35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ADE251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74214D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D27218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13DF73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497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497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A27DFE7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A77303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9829CD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2C7625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6133CC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B0E799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55BF05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320534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4790"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4790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7E3D6FA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6C5663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DEFB09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F55EF6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ECF751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7CB4E9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D91E36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0CD87E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c</w:instrText>
            </w:r>
            <w:r w:rsidR="00000000" w:rsidRPr="003D2840">
              <w:instrText>4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5C6A53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ABB0CC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4E65E4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4BC7D4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E1FB7D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1DC3D7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92E1AC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8C702E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ae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C4C2A2F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0BC23C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CB4DD76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Водород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1A0C7B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001B8FA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C61D18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FB0112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08F80C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dd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6A18BF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0FB297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E726C48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6B0ECE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C7C751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DA3D44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113B67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C4B7A5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dd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D7C739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E8432D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20A02CE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Понятие о кислотах и солях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BE7E4A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A3C884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44036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F442FF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5F0AF2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50</w:instrText>
            </w:r>
            <w:r w:rsidR="00000000">
              <w:instrText>d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2397D0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A6C1EF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0EC7D7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Способы получения водорода в лаборатории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B9502C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E97BAD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DE7EB2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53581B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0BD88E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dd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1E930C8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27D519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CB055C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3D8645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F8DAF9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9966C8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ACF539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EC7613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4</w:instrText>
            </w:r>
            <w:r w:rsidR="00000000">
              <w:instrText>f</w:instrText>
            </w:r>
            <w:r w:rsidR="00000000" w:rsidRPr="003D2840">
              <w:instrText>42"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416F1A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0A012C2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A083A5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Молярный объём газов. Закон Авогадро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8B3422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FFE63A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D41FD6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7A3E68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5CFE87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542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542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1745597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F408EB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AB1066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44EC51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CEB643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D6F49B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16B1DB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55FA61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55</w:instrText>
            </w:r>
            <w:r w:rsidR="00000000">
              <w:instrText>a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2C6233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7045E6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DA608A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5A7D9D8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35D1D3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635C5F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7F803D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0B960D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5708"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5708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98E21F9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64153B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335547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FF55F6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359988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F3E6AE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8973E2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D379CF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587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587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6A9F6D3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CBA30A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DE9B01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Состав оснований. Понятие об индикаторах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91637F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46D694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46D8AC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97121F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430293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59</w:instrText>
            </w:r>
            <w:r w:rsidR="00000000">
              <w:instrText>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ECAF872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16EE04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5A0008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6402B7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6D0E69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72C52E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A754C8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1066E8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</w:instrText>
            </w:r>
            <w:r w:rsidR="00000000">
              <w:instrText>b</w:instrText>
            </w:r>
            <w:r w:rsidR="00000000" w:rsidRPr="003D2840">
              <w:instrText>40"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A387A7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BAA319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B3D313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595F02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42A2A6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0AAB540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7FF8125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6AE3A4D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5</w:instrText>
            </w:r>
            <w:r w:rsidR="00000000">
              <w:instrText>eba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eba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E67790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3BE17E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EA773AC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90D724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3E559F1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0B8581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B17D5D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C72E27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6342"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6342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FA4160B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299D98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33BED4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D0AD50C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039C0AC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456FAF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7E7B5A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F31415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664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337133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4EE9EB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14C33A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365EDE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86469C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F3B776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760580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161EB5F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664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A2CC1F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2E8894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DE67AE0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E04AB4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42CB78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28ADC3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42E055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490983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67</w:instrText>
            </w:r>
            <w:r w:rsidR="00000000">
              <w:instrText>ca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67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91CF0B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218D7F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E233A3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оснований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87DFF8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4C03E3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E1EFCC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5D5090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68C8597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67</w:instrText>
            </w:r>
            <w:r w:rsidR="00000000">
              <w:instrText>ca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67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2A83C3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64C599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A15513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ED98BA3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ACED23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B6283E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D6A460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10D349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dfee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dfee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047230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B19A60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204057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F513C7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A8912C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7A1FE3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CA3288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A55952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dfee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dfee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2899595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416952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166124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3D7FE5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045339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9D7DAA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8EB18A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E1C663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9474"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9474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84BC4A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33C53E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C6C093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7AAF26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42133D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28CE158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51C706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F11C8A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b</w:instrText>
            </w:r>
            <w:r w:rsidR="00000000" w:rsidRPr="003D2840">
              <w:instrText>7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F501DD7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DC4ED0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6C6DB2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5D208F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65AE9C2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6A8AB3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FBDB8F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6C6DE75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a</w:instrText>
            </w:r>
            <w:r w:rsidR="00000000" w:rsidRPr="003D2840">
              <w:instrText>50"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6EF5EEC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F958E0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7779DD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2EEB9B1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B566F7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5DFE78C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66D422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88F279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cb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22F901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8192FA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945915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CE5FD6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E36BB20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4B56D5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2F30EE6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3370E6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e</w:instrText>
            </w:r>
            <w:r w:rsidR="00000000" w:rsidRPr="003D2840">
              <w:instrText>1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5D0FB9B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25B73E3D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1DB750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B24DF89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0A076B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6F83E0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C71493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111E02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ffa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ffa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08B398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0D512F1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7E877D2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ED8790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1A7451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911D3B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BF3662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3A29DC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52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52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6CD406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829C06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4C75EF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F9366B3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4D7BE9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3B861D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38ED9B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A42FC1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52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52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C19499F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B2C0DD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41C2FA7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85CC9C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AB57BE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6052D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7D570C3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F7BD14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342"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342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B9FEAA6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12A19A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726DAA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48A03C3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632351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2B6E8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03CDDB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A1325D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6</w:instrText>
            </w:r>
            <w:r w:rsidR="00000000">
              <w:instrText>bc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bc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E3786AF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0F99C9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2F97F8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89F72F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809EAF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6F879D8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0B447A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5F2D76E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824"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824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DB04D9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6336D0B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8F136D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68D2ECAA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ECE25E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591CBB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541046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A536E0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</w:instrText>
            </w:r>
            <w:r w:rsidR="00000000" w:rsidRPr="003D2840">
              <w:instrText>96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CA32366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F9CA3C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47438C3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566F70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A202B6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F2DD00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3B93876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25BF080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33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C78219E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0991BE6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742075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«Строение атома. Химическая связь» / Всероссийская проверочная работа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7B1FE4C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1996AA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459D954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975CF3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79B50D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486"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486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2DADD24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7AE6D0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998D1ED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6BA2FA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FC359E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45E031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25AA288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BE2B23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adaab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adaab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AAD7D6D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716271A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8AF5A73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A2DE9E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3E744ED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015FD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2C70E8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698627B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adac</w:instrText>
            </w:r>
            <w:r w:rsidR="00000000" w:rsidRPr="003D2840">
              <w:instrText>34"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3B16110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4CB1AD6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5756AE26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3363BE33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14846E9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792617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5B1828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05E8166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adaab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adaab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CC56991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6E57A4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1C8FE87B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57D67A7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A261C5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31B583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B14A29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1AEDF9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adaab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adaab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1FD399A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1C6FD04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896A750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169D6847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2FB638D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7CAE9FA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522F17C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3AF953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adae</w:instrText>
            </w:r>
            <w:r w:rsidR="00000000" w:rsidRPr="003D2840">
              <w:instrText>28"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adae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1158405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5A9786E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21F7ACE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CB6E25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F16E61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C86358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3C0282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4DD21FA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076"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076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E2FE30E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01765D5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34E72B1F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236E024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4E5B389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1C97280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DE6650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3ABFE13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076"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076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5A55A16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3E26756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647246FB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по теме «Строение атома.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F19FA3B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72A1644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48FDBA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0DEA0E1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672BC80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cb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C13712D" w14:textId="77777777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14:paraId="037DB18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14:paraId="0810FA2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14:paraId="0E58E5F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037BC32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3DFA510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4703A40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14:paraId="71B79D1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61</w:instrText>
            </w:r>
            <w:r w:rsidR="00000000">
              <w:instrText>c</w:instrText>
            </w:r>
            <w:r w:rsidR="00000000" w:rsidRPr="003D2840">
              <w:instrText>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0EA214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E986C5" w14:textId="77777777" w:rsidR="005F2732" w:rsidRPr="00C60E77" w:rsidRDefault="00C60E77" w:rsidP="00C60E77">
            <w:pPr>
              <w:spacing w:after="0"/>
              <w:ind w:left="135"/>
              <w:jc w:val="both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14:paraId="19E3E89E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68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14:paraId="575FBFF4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5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14:paraId="0F53CEB8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2E2730" w14:textId="77777777" w:rsidR="005F2732" w:rsidRDefault="005F2732"/>
        </w:tc>
      </w:tr>
    </w:tbl>
    <w:p w14:paraId="7B014D66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C034699" w14:textId="77777777" w:rsidR="005F2732" w:rsidRDefault="00C60E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3821"/>
        <w:gridCol w:w="1104"/>
        <w:gridCol w:w="1841"/>
        <w:gridCol w:w="1910"/>
        <w:gridCol w:w="1423"/>
        <w:gridCol w:w="2861"/>
      </w:tblGrid>
      <w:tr w:rsidR="005F2732" w14:paraId="74EBDA7B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B8683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832A4C" w14:textId="77777777" w:rsidR="005F2732" w:rsidRDefault="005F273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FA8C6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E97A14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FD1440" w14:textId="77777777" w:rsidR="005F2732" w:rsidRDefault="00C60E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FEC3ED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AF2B6B" w14:textId="77777777" w:rsidR="005F2732" w:rsidRDefault="005F2732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219D4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9BC545" w14:textId="77777777" w:rsidR="005F2732" w:rsidRDefault="005F2732">
            <w:pPr>
              <w:spacing w:after="0"/>
              <w:ind w:left="135"/>
            </w:pPr>
          </w:p>
        </w:tc>
      </w:tr>
      <w:tr w:rsidR="005F2732" w14:paraId="6065E61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298889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67C052" w14:textId="77777777" w:rsidR="005F2732" w:rsidRDefault="005F2732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A49C76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72B9EB" w14:textId="77777777" w:rsidR="005F2732" w:rsidRDefault="005F2732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B53328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C5594E" w14:textId="77777777" w:rsidR="005F2732" w:rsidRDefault="005F2732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AFFC20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C36555" w14:textId="77777777" w:rsidR="005F2732" w:rsidRDefault="005F273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132FBC" w14:textId="77777777" w:rsidR="005F2732" w:rsidRDefault="005F273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1AFCEE" w14:textId="77777777" w:rsidR="005F2732" w:rsidRDefault="005F2732"/>
        </w:tc>
      </w:tr>
      <w:tr w:rsidR="005F2732" w:rsidRPr="003D2840" w14:paraId="4DB2826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038648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7533E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55333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9A4F9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6ED58A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A6F1EC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3FD0B9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59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59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4014AD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440E46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875ED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4D6D7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16E2E0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AE87F5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468DF7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651323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6</w:instrText>
            </w:r>
            <w:r w:rsidR="00000000">
              <w:instrText>b</w:instrText>
            </w:r>
            <w:r w:rsidR="00000000" w:rsidRPr="003D2840">
              <w:instrText>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38B9E2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0A0FD8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2B4C0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710B1E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685294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8D847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920F82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DC6E9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7</w:instrText>
            </w:r>
            <w:r w:rsidR="00000000">
              <w:instrText>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FF9B3A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E3FFFD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46864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499AA28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621970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1AAA60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AF476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1525E5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adbac</w:instrText>
            </w:r>
            <w:r w:rsidR="00000000" w:rsidRPr="003D2840">
              <w:instrText>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adbac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7FDB71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96DE02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3D849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E13C2A8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71F9D4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2E12BD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35AE34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0CD889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210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612EFA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B65A39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4243B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A2D2F4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27BA88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CFD5F4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F3CA93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5338F7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adbcb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adbcb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F5F951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F81322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6D395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3D832A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DDC3D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ADEF7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2C74C3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2C4B4F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adbe</w:instrText>
            </w:r>
            <w:r w:rsidR="00000000" w:rsidRPr="003D2840">
              <w:instrText>9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887813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E85F8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A51D9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Понятие о химическом равновесии. Факторы, влияющие на скорость химической реакции и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положение химического равновесия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26D5DD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8B599C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9D8781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84420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CE501E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adc</w:instrText>
            </w:r>
            <w:r w:rsidR="00000000" w:rsidRPr="003D2840">
              <w:instrText>28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726A50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75FE7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AF038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262628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992B28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BD7073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33D52C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9C744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adcade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adcade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ADB105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9615E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D1F07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903DB8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408B38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CDB85A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CA3221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95EF49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adcd</w:instrText>
            </w:r>
            <w:r w:rsidR="00000000" w:rsidRPr="003D2840">
              <w:instrText>68"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adcd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F4B2C5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0EA34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9A0A06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57F4300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E3A210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711F51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6F359C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0C70D0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</w:instrText>
            </w:r>
            <w:r w:rsidR="00000000" w:rsidRPr="003D2840">
              <w:instrText>448"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448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D20CD6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1F1EAC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C91CA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65D014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9067C4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DB4D5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0330BB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55A17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</w:instrText>
            </w:r>
            <w:r w:rsidR="00000000" w:rsidRPr="003D2840">
              <w:instrText>5</w:instrText>
            </w:r>
            <w:r w:rsidR="00000000">
              <w:instrText>d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5C1FFB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E74582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66E6C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6B01784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C82F7C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768321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563096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C92C5F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</w:instrText>
            </w:r>
            <w:r w:rsidR="00000000" w:rsidRPr="003D2840">
              <w:instrText>8</w:instrText>
            </w:r>
            <w:r w:rsidR="00000000">
              <w:instrText>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A11ED0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E7B8E3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0B5DB8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0174D5D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FFA36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22B9BB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E020DB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D6449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</w:instrText>
            </w:r>
            <w:r w:rsidR="00000000" w:rsidRPr="003D2840">
              <w:instrText>9</w:instrText>
            </w:r>
            <w:r w:rsidR="00000000">
              <w:instrText>d</w:instrText>
            </w:r>
            <w:r w:rsidR="00000000" w:rsidRPr="003D2840">
              <w:instrText>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6E2DB5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CC025A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704869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896C375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D514C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8AF5C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D02B05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33377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addd</w:instrText>
            </w:r>
            <w:r w:rsidR="00000000" w:rsidRPr="003D2840">
              <w:instrText>12"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addd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12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7C94D8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8058B0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B326A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EDF3E8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56E4A5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3268CCD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F459D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128080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addbfa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addbfa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F588EF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0B05BC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BEE246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«Электролитическая диссоциация.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FB7B9B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3C1E3E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5081F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9695E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B02A3F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addec</w:instrText>
            </w:r>
            <w:r w:rsidR="00000000" w:rsidRPr="003D2840">
              <w:instrText>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addec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DBEA71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371BD4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77FA7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галогенов. Химические свойства на примере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хлора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ED0191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05E94C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7EEDA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B6F616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F896D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addfe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addfe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64497F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61C1A8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32A7B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Хлороводород. Соляная кислота, химические свойства, получение,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558652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B2C7A6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461A6D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49D6D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8C3454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104"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104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9D919D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86D84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3740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B26394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6F6C3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9798FA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FD49999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152FD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348"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348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734568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C1BCB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72011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F9FA651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BC53A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E232E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1C72D0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16EAA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488"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488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CC019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DE8D87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C5B33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377FD60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D40038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D4EA2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226A66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FCB13B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64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3C2E21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0AC161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D820D7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Аллотропные модификации серы. Нахождение серы и её соединений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270793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E7647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B06CEB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F357BB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D782D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64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053574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667AB5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24606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89218D2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7CEF0E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FBB13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CB78A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DFA1E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</w:instrText>
            </w:r>
            <w:r w:rsidR="00000000" w:rsidRPr="003D2840">
              <w:instrText>802"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802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B5CCA9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8487E1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19E16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BE98E0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FA795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0CB29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72B9A4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CB613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adea</w:instrText>
            </w:r>
            <w:r w:rsidR="00000000" w:rsidRPr="003D2840">
              <w:instrText>28"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1CDC3A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1D45CB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F5C739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1E8C161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94F97C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7DA81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A5960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795C1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adec</w:instrText>
            </w:r>
            <w:r w:rsidR="00000000" w:rsidRPr="003D2840">
              <w:instrText>8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6B32FF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DD6CDF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7FB0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Вычисление массовой доли выхода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продукта реакции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B554EB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BAD91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52824C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168CDA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C265C6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r w:rsidR="00000000">
              <w:lastRenderedPageBreak/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adec</w:instrText>
            </w:r>
            <w:r w:rsidR="00000000" w:rsidRPr="003D2840">
              <w:instrText>8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8A6FDF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43BCB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ABBC3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F5FFD2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080322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110488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8BC08F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B19B7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adeea</w:instrText>
            </w:r>
            <w:r w:rsidR="00000000" w:rsidRPr="003D2840">
              <w:instrText>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adeea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4E6D5B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969309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78E3A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FC1266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EAF68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FFE95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BA6873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9E2B0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</w:instrText>
            </w:r>
            <w:r w:rsidR="00000000" w:rsidRPr="003D2840">
              <w:instrText>004"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004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80EA1A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6A26DB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58701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BD0A49A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E47930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ADFEFF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C04FB8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632DB2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</w:instrText>
            </w:r>
            <w:r w:rsidR="00000000" w:rsidRPr="003D2840">
              <w:instrText>180"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180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4F79E1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45CD49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53A86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C70363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7DC715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EF4C13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EA6289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76EE94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</w:instrText>
            </w:r>
            <w:r w:rsidR="00000000" w:rsidRPr="003D2840">
              <w:instrText>306"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306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9B34C0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78774D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859F7D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Использование нитратов и солей аммония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344421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CA7873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1FAA77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F838D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8A915B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</w:instrText>
            </w:r>
            <w:r w:rsidR="00000000" w:rsidRPr="003D2840">
              <w:instrText>518"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518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BF6BF3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E7858A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DA34E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C9EE0B9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61FD69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E77962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C90ED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84B4DD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</w:instrText>
            </w:r>
            <w:r w:rsidR="00000000" w:rsidRPr="003D2840">
              <w:instrText>68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68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240741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412C06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6D03D2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Использование фосфатов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фосфатами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7384A2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582BE1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3C29FF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C7EAD8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D2F65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adfc</w:instrText>
            </w:r>
            <w:r w:rsidR="00000000" w:rsidRPr="003D2840">
              <w:instrText>20"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adfc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0AC6D0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DB186B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8A12D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200AAD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EA644C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BA893B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D382AE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D29BB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adfd</w:instrText>
            </w:r>
            <w:r w:rsidR="00000000" w:rsidRPr="003D2840">
              <w:instrText>9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adfd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CD8EDE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1DEC20A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C6CB1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A69A91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89981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39DCE4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7FE6A2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63B528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adfebe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adfebe</w:t>
            </w:r>
            <w:proofErr w:type="spellEnd"/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45A4F0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92BF5C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005D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86C03C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2DAF0C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454785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79A286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0BEB9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006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006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F6294C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96C8C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2A46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08A299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6B1AD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F27E48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3E35C8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60C49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027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027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815EB0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F2211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EC027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B274EE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E0B767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CDB9E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61D5F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5A590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054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054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43085C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BE77AE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631C07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7371B27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195C2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F0BB0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143CF3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1722CE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080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080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CE8EA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48945E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4AF59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BCCA25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CA3C5E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1ED292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250BA6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0ABC5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</w:instrText>
            </w:r>
            <w:r w:rsidR="00000000">
              <w:instrText>bf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6CF7B6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E85E8C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40471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6F39F0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B27FA5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7BC146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566A46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DBD00A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</w:instrText>
            </w:r>
            <w:r w:rsidR="00000000">
              <w:instrText>e</w:instrText>
            </w:r>
            <w:r w:rsidR="00000000" w:rsidRPr="003D2840">
              <w:instrText>18"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4D9164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0BD419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89C8F2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EEC14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78D68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3CB7CF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86143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2C1EE2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103</w:instrText>
            </w:r>
            <w:r w:rsidR="00000000">
              <w:instrText>e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103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4AF229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7391ED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606DD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631EEE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8A68F6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8D7BDC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7985BF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B0C5F4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1156"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1156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301D69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DCFF7B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5F0C0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F5D85F7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1E946B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D49FF1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ACB184E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C7015D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1156"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1156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AA8060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91DC16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B4F641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5819A4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1DC967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68671F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ECEAC8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9BD9FC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1278"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1278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61285D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AFC788F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A9F85E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DA9EFA2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B5B109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F992D2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265198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B909E3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14</w:instrText>
            </w:r>
            <w:r w:rsidR="00000000">
              <w:instrText>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4AB21F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FA5452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59A30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Оксиды и гидроксиды натрия и калия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D1466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E8689A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5A9F69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A2424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8D5946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14</w:instrText>
            </w:r>
            <w:r w:rsidR="00000000">
              <w:instrText>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868347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441CB08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16B96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1D2EFB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4431A1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30ACA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15C783B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37D490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15</w:instrText>
            </w:r>
            <w:r w:rsidR="00000000">
              <w:instrText>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ABB466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0B2852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AB695C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9F5C4BD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896A1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6B7CF9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4A4C36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FE8380F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15</w:instrText>
            </w:r>
            <w:r w:rsidR="00000000">
              <w:instrText>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EABFF9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D89BF8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85888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5D30E11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CCF5B0D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E4B00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541E020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B3FEE7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</w:instrText>
            </w:r>
            <w:r w:rsidR="00000000">
              <w:instrText>ae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45DB450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779B5F2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46008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8FC99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A363BD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DA27CC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D989CD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C54B0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1886"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1886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0BA3685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7F4B57B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E2D42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5F2876F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44272E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400AD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7ED005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A3418A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</w:instrText>
            </w:r>
            <w:r w:rsidR="00000000">
              <w:instrText>ae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1CE718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6E75E27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13B1A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F92D89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8CD86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9579BD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01B96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3296C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</w:instrText>
            </w:r>
            <w:r w:rsidR="00000000">
              <w:instrText>c</w:instrText>
            </w:r>
            <w:r w:rsidR="00000000" w:rsidRPr="003D2840">
              <w:instrText>64"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28F25F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7E56AA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3A88FA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Амфотерные свойства оксида и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гидроксида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BA5AAA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D90754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9EEF504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F3A48F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0EBDAB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r w:rsidR="00000000">
              <w:lastRenderedPageBreak/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</w:instrText>
            </w:r>
            <w:r w:rsidR="00000000">
              <w:instrText>c</w:instrText>
            </w:r>
            <w:r w:rsidR="00000000" w:rsidRPr="003D2840">
              <w:instrText>64"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64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F9C18F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8B003DD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9129A5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2F7A285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227A4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2BA6F0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5415872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6EAFA9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</w:instrText>
            </w:r>
            <w:r w:rsidR="00000000">
              <w:instrText>d</w:instrText>
            </w:r>
            <w:r w:rsidR="00000000" w:rsidRPr="003D2840">
              <w:instrText>86"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06E162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277B393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30C61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B2B9F2B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386246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C2FD0A5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164377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CB17F5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35</w:instrText>
            </w:r>
            <w:r w:rsidR="00000000">
              <w:instrText>e</w:instrText>
            </w:r>
            <w:r w:rsidR="00000000" w:rsidRPr="003D2840">
              <w:instrText>6"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6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244200A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A5493D5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B83F1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C59916E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32CD94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A98CBC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2CEF168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80FE145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210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749D8CE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1F4EA0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1808B2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C1273D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AF2335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8A8EB6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35B6A8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122837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3</w:instrText>
            </w:r>
            <w:r w:rsidR="00000000">
              <w:instrText>de</w:instrText>
            </w:r>
            <w:r w:rsidR="00000000" w:rsidRPr="003D2840">
              <w:instrText>8"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8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CBEC2C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B34AD8D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F2D676" w14:textId="77777777" w:rsidR="005F2732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51A3759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CA19F0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951E66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600CB9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78E64D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1750"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1750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83C183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D42204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DC5C04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CC2EFC6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D75758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E2B1D9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71A8691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FA92D5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210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1F3249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47A2B7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E1FEC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F8A30A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A9382AF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8095B6C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A0534FF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4CEF0A8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</w:instrText>
            </w:r>
            <w:r w:rsidR="00000000">
              <w:instrText>ff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210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C9BD27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7CF7A3C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9157A4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BDC148D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50D6DAB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350A1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0D2084D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953EED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3</w:instrText>
            </w:r>
            <w:r w:rsidR="00000000">
              <w:instrText>f</w:instrText>
            </w:r>
            <w:r w:rsidR="00000000" w:rsidRPr="003D2840">
              <w:instrText>50"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50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64A777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0E67DFE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7C53CA" w14:textId="77777777" w:rsidR="005F2732" w:rsidRDefault="00C60E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DA7300C" w14:textId="77777777" w:rsidR="005F2732" w:rsidRDefault="00C60E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EAF0A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D1F54F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60C66B3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4CC8D0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4270"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4270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38701D6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1D6061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B495D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Роль химии в решении экологических проблем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CE5521E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48C20C8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ED265AE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893B9EC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6507A4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4270"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4270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598ACB7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0250549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488793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4860C3C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59040FA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A196EDF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CBF0F65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8BE59E1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ae</w:instrText>
            </w:r>
            <w:r w:rsidR="00000000" w:rsidRPr="003D2840">
              <w:instrText>0</w:instrText>
            </w:r>
            <w:r w:rsidR="00000000">
              <w:instrText>d</w:instrText>
            </w:r>
            <w:r w:rsidR="00000000" w:rsidRPr="003D2840">
              <w:instrText>0</w:instrText>
            </w:r>
            <w:r w:rsidR="00000000">
              <w:instrText>a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165604F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CABFC41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F91EA9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C19F316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A8F8DF3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457FF7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54AF4A7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798A746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adb</w:instrText>
            </w:r>
            <w:r w:rsidR="00000000" w:rsidRPr="003D2840">
              <w:instrText>33</w:instrText>
            </w:r>
            <w:r w:rsidR="00000000">
              <w:instrText>c</w:instrText>
            </w:r>
            <w:r w:rsidR="00000000" w:rsidRPr="003D2840">
              <w:instrText>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adb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33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:rsidRPr="003D2840" w14:paraId="6D20D4D0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D095E14" w14:textId="77777777" w:rsidR="005F2732" w:rsidRDefault="00C60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6B2A1C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93B7653" w14:textId="77777777" w:rsidR="005F2732" w:rsidRDefault="00C60E77">
            <w:pPr>
              <w:spacing w:after="0"/>
              <w:ind w:left="135"/>
              <w:jc w:val="center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9371542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376D46" w14:textId="77777777" w:rsidR="005F2732" w:rsidRDefault="005F2732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66810A4" w14:textId="77777777" w:rsidR="005F2732" w:rsidRDefault="00C60E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15320E0" w14:textId="77777777" w:rsidR="005F2732" w:rsidRPr="00C60E77" w:rsidRDefault="00C60E77">
            <w:pPr>
              <w:spacing w:after="0"/>
              <w:ind w:left="13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 w:rsidR="00000000">
              <w:fldChar w:fldCharType="begin"/>
            </w:r>
            <w:r w:rsidR="00000000">
              <w:instrText>HYPERLINK</w:instrText>
            </w:r>
            <w:r w:rsidR="00000000" w:rsidRPr="003D2840">
              <w:instrText xml:space="preserve"> "</w:instrText>
            </w:r>
            <w:r w:rsidR="00000000">
              <w:instrText>https</w:instrText>
            </w:r>
            <w:r w:rsidR="00000000" w:rsidRPr="003D2840">
              <w:instrText>://</w:instrText>
            </w:r>
            <w:r w:rsidR="00000000">
              <w:instrText>m</w:instrText>
            </w:r>
            <w:r w:rsidR="00000000" w:rsidRPr="003D2840">
              <w:instrText>.</w:instrText>
            </w:r>
            <w:r w:rsidR="00000000">
              <w:instrText>edsoo</w:instrText>
            </w:r>
            <w:r w:rsidR="00000000" w:rsidRPr="003D2840">
              <w:instrText>.</w:instrText>
            </w:r>
            <w:r w:rsidR="00000000">
              <w:instrText>ru</w:instrText>
            </w:r>
            <w:r w:rsidR="00000000" w:rsidRPr="003D2840">
              <w:instrText>/00</w:instrText>
            </w:r>
            <w:r w:rsidR="00000000">
              <w:instrText>ad</w:instrText>
            </w:r>
            <w:r w:rsidR="00000000" w:rsidRPr="003D2840">
              <w:instrText>9</w:instrText>
            </w:r>
            <w:r w:rsidR="00000000">
              <w:instrText>cb</w:instrText>
            </w:r>
            <w:r w:rsidR="00000000" w:rsidRPr="003D2840">
              <w:instrText>2" \</w:instrText>
            </w:r>
            <w:r w:rsidR="00000000">
              <w:instrText>h</w:instrText>
            </w:r>
            <w:r w:rsidR="00000000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/00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C60E77">
              <w:rPr>
                <w:rFonts w:ascii="Times New Roman" w:hAnsi="Times New Roman"/>
                <w:color w:val="0000FF"/>
                <w:u w:val="single"/>
              </w:rPr>
              <w:t>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proofErr w:type="spellEnd"/>
            <w:r w:rsidRPr="00C60E77">
              <w:rPr>
                <w:rFonts w:ascii="Times New Roman" w:hAnsi="Times New Roman"/>
                <w:color w:val="0000FF"/>
                <w:u w:val="single"/>
              </w:rPr>
              <w:t>2</w:t>
            </w:r>
            <w:r w:rsidR="00000000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5F2732" w14:paraId="44A56F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912C8C" w14:textId="77777777" w:rsidR="005F2732" w:rsidRPr="00C60E77" w:rsidRDefault="00C60E77" w:rsidP="00C60E77">
            <w:pPr>
              <w:spacing w:after="0"/>
              <w:ind w:left="135"/>
              <w:jc w:val="both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1F66B4FA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68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39A48D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4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86A84DF" w14:textId="77777777" w:rsidR="005F2732" w:rsidRPr="00C60E77" w:rsidRDefault="00C60E77">
            <w:pPr>
              <w:spacing w:after="0"/>
              <w:ind w:left="135"/>
              <w:jc w:val="center"/>
              <w:rPr>
                <w:b/>
              </w:rPr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783C12" w14:textId="77777777" w:rsidR="005F2732" w:rsidRDefault="005F2732"/>
        </w:tc>
      </w:tr>
    </w:tbl>
    <w:p w14:paraId="19ABEB57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3702093" w14:textId="77777777" w:rsidR="005F2732" w:rsidRDefault="005F2732">
      <w:pPr>
        <w:sectPr w:rsidR="005F27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9E9B8B" w14:textId="77777777" w:rsidR="005F2732" w:rsidRPr="00C60E77" w:rsidRDefault="00C60E77" w:rsidP="00C60E77">
      <w:pPr>
        <w:spacing w:before="199" w:after="199" w:line="336" w:lineRule="auto"/>
        <w:ind w:left="120"/>
        <w:jc w:val="both"/>
      </w:pPr>
      <w:bookmarkStart w:id="10" w:name="block-75381039"/>
      <w:bookmarkEnd w:id="9"/>
      <w:r w:rsidRPr="00C60E77"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14:paraId="72C1EBF3" w14:textId="77777777" w:rsidR="005F2732" w:rsidRPr="00C60E77" w:rsidRDefault="00C60E77" w:rsidP="00C60E7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5F2732" w:rsidRPr="003D2840" w14:paraId="7AA16EF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1485BBEC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986FCE9" w14:textId="77777777" w:rsidR="005F2732" w:rsidRPr="00C60E77" w:rsidRDefault="00C60E77">
            <w:pPr>
              <w:spacing w:after="0"/>
              <w:ind w:left="272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2732" w:rsidRPr="003D2840" w14:paraId="26BF106C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1E2B621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015EA3D0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теме: «Первоначальные химические понятия»</w:t>
            </w:r>
          </w:p>
        </w:tc>
      </w:tr>
      <w:tr w:rsidR="005F2732" w:rsidRPr="003D2840" w14:paraId="0DBC36BD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AE5B90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29F7426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раствор, массовая доля вещества (процентная концентрация) в растворе</w:t>
            </w:r>
          </w:p>
        </w:tc>
      </w:tr>
      <w:tr w:rsidR="005F2732" w:rsidRPr="003D2840" w14:paraId="0BF326C8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88CB86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198B316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иллюстрировать взаимосвязь основных химических понятий и применять эти понятия при описании веществ и их превращений</w:t>
            </w:r>
          </w:p>
        </w:tc>
      </w:tr>
      <w:tr w:rsidR="005F2732" w:rsidRPr="003D2840" w14:paraId="02F14F9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A23872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1003F59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использовать химическую символику для составления формул веществ и уравнений химических реакций</w:t>
            </w:r>
          </w:p>
        </w:tc>
      </w:tr>
      <w:tr w:rsidR="005F2732" w:rsidRPr="003D2840" w14:paraId="044F6DCB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E87897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30B0A8F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смысл законов сохранения массы веществ, постоянства состава, атомно-молекулярного учения, закона Авогадро</w:t>
            </w:r>
          </w:p>
        </w:tc>
      </w:tr>
      <w:tr w:rsidR="005F2732" w:rsidRPr="003D2840" w14:paraId="0A595829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633B89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393D93B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определять валентность атомов элементов в бинарных соединениях</w:t>
            </w:r>
          </w:p>
        </w:tc>
      </w:tr>
      <w:tr w:rsidR="005F2732" w:rsidRPr="003D2840" w14:paraId="6390FC82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2097CD9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7AB742F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классифицировать химические реакции (по числу и составу участвующих в реакции веществ, по тепловому эффекту)</w:t>
            </w:r>
          </w:p>
        </w:tc>
      </w:tr>
      <w:tr w:rsidR="005F2732" w:rsidRPr="003D2840" w14:paraId="4FB7F56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4C33EDF4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7F3C849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вычислять относительную молекулярную и молярную массы веществ</w:t>
            </w:r>
          </w:p>
        </w:tc>
      </w:tr>
      <w:tr w:rsidR="005F2732" w:rsidRPr="003D2840" w14:paraId="60352B8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5F4ECBE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CF077E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вычислять массовую долю химического элемента по формуле соединения,</w:t>
            </w:r>
          </w:p>
        </w:tc>
      </w:tr>
      <w:tr w:rsidR="005F2732" w:rsidRPr="003D2840" w14:paraId="0391BA4B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2D43DB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5351C8D0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вычислять массовую долю вещества в растворе </w:t>
            </w:r>
          </w:p>
        </w:tc>
      </w:tr>
      <w:tr w:rsidR="005F2732" w:rsidRPr="003D2840" w14:paraId="2EA8F97D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8A483D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2A62E2F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применять естественнонаучные методы познания – наблюдение, измерение, моделирование, эксперимент (реальный и мысленный)</w:t>
            </w:r>
          </w:p>
        </w:tc>
      </w:tr>
      <w:tr w:rsidR="005F2732" w:rsidRPr="003D2840" w14:paraId="3E64C1DF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2378044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4E48154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теме: «Важнейшие представители неорганических веществ»</w:t>
            </w:r>
          </w:p>
        </w:tc>
      </w:tr>
      <w:tr w:rsidR="005F2732" w:rsidRPr="003D2840" w14:paraId="728F89BD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3A6E5EA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37311F6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смысл основных химических понятий: оксид, кислота, основание, соль</w:t>
            </w:r>
          </w:p>
        </w:tc>
      </w:tr>
      <w:tr w:rsidR="005F2732" w:rsidRPr="003D2840" w14:paraId="386A46B8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7A3FC2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390CBAE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определять принадлежность веществ к определённому классу соединений по формулам</w:t>
            </w:r>
          </w:p>
        </w:tc>
      </w:tr>
      <w:tr w:rsidR="005F2732" w14:paraId="29D67C97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6027D9C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73DABECC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F2732" w:rsidRPr="003D2840" w14:paraId="42473408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247676A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FB3080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</w:t>
            </w:r>
          </w:p>
        </w:tc>
      </w:tr>
      <w:tr w:rsidR="005F2732" w:rsidRPr="003D2840" w14:paraId="51C7DBB5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40A3E1C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A18BAE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прогнозировать свойства веществ в зависимости от их качественного состава, возможности протекания химических превращений в различных условиях</w:t>
            </w:r>
          </w:p>
        </w:tc>
      </w:tr>
      <w:tr w:rsidR="005F2732" w:rsidRPr="003D2840" w14:paraId="2ADBD49E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B447EC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0DC071D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</w:t>
            </w:r>
          </w:p>
        </w:tc>
      </w:tr>
      <w:tr w:rsidR="005F2732" w:rsidRPr="003D2840" w14:paraId="36661D2F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4E787BE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7F352F5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проводить расчёты по уравнению химической реакции</w:t>
            </w:r>
          </w:p>
        </w:tc>
      </w:tr>
      <w:tr w:rsidR="005F2732" w14:paraId="2FC814A9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067A623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20170FDB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По теме: «Периодический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</w:p>
        </w:tc>
      </w:tr>
      <w:tr w:rsidR="005F2732" w:rsidRPr="003D2840" w14:paraId="4626C93C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29CD518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44BDF32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раскрывать смысл основных химических понятий: ядро атома, электронный слой атома, атомная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орбиталь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>, радиус атома, химическая связь, полярная и неполярная ковалентная связь, электроотрицательность, ионная связь, ион, катион, анион, степень окисления</w:t>
            </w:r>
          </w:p>
        </w:tc>
      </w:tr>
      <w:tr w:rsidR="005F2732" w14:paraId="01854C22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5902CC0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5B590798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</w:tr>
      <w:tr w:rsidR="005F2732" w:rsidRPr="003D2840" w14:paraId="7025F24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1C655C4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0D540D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описывать и характеризовать табличную форму Периодической системы химических элементов: различать понятия «главная подгруппа (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Агруппа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>)» и «побочная подгруппа (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Бгруппа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>)», «малые» и «большие» периоды</w:t>
            </w:r>
          </w:p>
        </w:tc>
      </w:tr>
      <w:tr w:rsidR="005F2732" w:rsidRPr="003D2840" w14:paraId="23571711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7ACCEDD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22CCBC0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смысл Периодического закона Д.И. Менделеева: демонстрировать понимание периодической зависимости свойств химических элементов от их положения в Периодической системе</w:t>
            </w:r>
          </w:p>
        </w:tc>
      </w:tr>
      <w:tr w:rsidR="005F2732" w:rsidRPr="003D2840" w14:paraId="4ECAF25B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5F1CA09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6848E01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соотносить обозначения, которые имеются в таблице «Периодическая система химических элементов Д.И.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</w:t>
            </w:r>
          </w:p>
        </w:tc>
      </w:tr>
      <w:tr w:rsidR="005F2732" w:rsidRPr="003D2840" w14:paraId="487A6B38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5AC078E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24EA383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определять степень окисления элементов в бинарных соединениях</w:t>
            </w:r>
          </w:p>
        </w:tc>
      </w:tr>
      <w:tr w:rsidR="005F2732" w:rsidRPr="003D2840" w14:paraId="633ED97A" w14:textId="77777777">
        <w:trPr>
          <w:trHeight w:val="144"/>
        </w:trPr>
        <w:tc>
          <w:tcPr>
            <w:tcW w:w="1764" w:type="dxa"/>
            <w:tcMar>
              <w:top w:w="50" w:type="dxa"/>
              <w:left w:w="100" w:type="dxa"/>
            </w:tcMar>
            <w:vAlign w:val="center"/>
          </w:tcPr>
          <w:p w14:paraId="1B701EC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53" w:type="dxa"/>
            <w:tcMar>
              <w:top w:w="50" w:type="dxa"/>
              <w:left w:w="100" w:type="dxa"/>
            </w:tcMar>
            <w:vAlign w:val="center"/>
          </w:tcPr>
          <w:p w14:paraId="3758C30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определять вид химической связи (ковалентная и ионная) в неорганических соединениях</w:t>
            </w:r>
          </w:p>
        </w:tc>
      </w:tr>
    </w:tbl>
    <w:p w14:paraId="7D2A19C6" w14:textId="77777777" w:rsidR="005F2732" w:rsidRPr="00C60E77" w:rsidRDefault="005F2732" w:rsidP="00C60E77">
      <w:pPr>
        <w:spacing w:after="0"/>
      </w:pPr>
    </w:p>
    <w:p w14:paraId="532BB5D1" w14:textId="77777777" w:rsidR="005F2732" w:rsidRPr="00C60E77" w:rsidRDefault="00C60E77" w:rsidP="00C60E7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5F2732" w:rsidRPr="003D2840" w14:paraId="79ED42A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EAFA8D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279AD515" w14:textId="77777777" w:rsidR="005F2732" w:rsidRPr="00C60E77" w:rsidRDefault="00C60E77">
            <w:pPr>
              <w:spacing w:after="0"/>
              <w:ind w:left="272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F2732" w:rsidRPr="003D2840" w14:paraId="2D712D3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22A0B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317D429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теме: «Вещество и химическая реакция»</w:t>
            </w:r>
          </w:p>
        </w:tc>
      </w:tr>
      <w:tr w:rsidR="005F2732" w:rsidRPr="003D2840" w14:paraId="5678367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E183C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0B8A5F5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раскрывать смысл основных химических понятий: раствор, электролиты,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неэлектролиты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окислительновосстановительные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сплавы, скорость химической реакции</w:t>
            </w:r>
          </w:p>
        </w:tc>
      </w:tr>
      <w:tr w:rsidR="005F2732" w:rsidRPr="003D2840" w14:paraId="1FBDCA0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CF47D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17046C5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иллюстрировать взаимосвязь основных химических понятий и применять эти понятия при описании веществ и их превращений</w:t>
            </w:r>
          </w:p>
        </w:tc>
      </w:tr>
      <w:tr w:rsidR="005F2732" w:rsidRPr="003D2840" w14:paraId="4E2B468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FD639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69E3406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составлять уравнения электролитической диссоциации кислот, щелочей и солей, полные и сокращённые уравнения реакций ионного обмена</w:t>
            </w:r>
          </w:p>
        </w:tc>
      </w:tr>
      <w:tr w:rsidR="005F2732" w:rsidRPr="003D2840" w14:paraId="5CA2DA2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3D73F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6996E38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сущность окислительно-восстановительных реакций посредством составления электронного баланса этих реакций</w:t>
            </w:r>
          </w:p>
        </w:tc>
      </w:tr>
      <w:tr w:rsidR="005F2732" w:rsidRPr="003D2840" w14:paraId="3ED6662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E97E18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53B416A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проводить расчёты по уравнению химической реакции</w:t>
            </w:r>
          </w:p>
        </w:tc>
      </w:tr>
      <w:tr w:rsidR="005F2732" w:rsidRPr="003D2840" w14:paraId="74E5332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218C8D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4BDCE90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темам: «Неметаллы и их соединения» и «Металлы и их соединения»</w:t>
            </w:r>
          </w:p>
        </w:tc>
      </w:tr>
      <w:tr w:rsidR="005F2732" w:rsidRPr="003D2840" w14:paraId="7DC2DA6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7E7FEB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3A23781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</w:t>
            </w:r>
          </w:p>
        </w:tc>
      </w:tr>
      <w:tr w:rsidR="005F2732" w:rsidRPr="003D2840" w14:paraId="4A6E95E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4094C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4398728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составлять уравнения реакций, подтверждающих существование генетической связи между веществами различных классов</w:t>
            </w:r>
          </w:p>
        </w:tc>
      </w:tr>
      <w:tr w:rsidR="005F2732" w:rsidRPr="003D2840" w14:paraId="3E40744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78EE1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2D5202C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прогнозировать свойства веществ в зависимости от их строения, возможности протекания химических превращений в различных условиях</w:t>
            </w:r>
          </w:p>
        </w:tc>
      </w:tr>
      <w:tr w:rsidR="005F2732" w:rsidRPr="003D2840" w14:paraId="55017BB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B9197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5D13A08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</w:t>
            </w:r>
          </w:p>
        </w:tc>
      </w:tr>
      <w:tr w:rsidR="005F2732" w:rsidRPr="003D2840" w14:paraId="1134AEF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4F4B35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2A90D47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проводить реакции, подтверждающие качественный состав различных веществ: распознавать опытным путём хлорид-, бромид, иодид, карбонат, фосфат, силикат, сульфат,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гидроксидионы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>, катионы аммония, ионы изученных металлов, присутствующие в водных растворах неорганических веществ</w:t>
            </w:r>
          </w:p>
        </w:tc>
      </w:tr>
      <w:tr w:rsidR="005F2732" w:rsidRPr="003D2840" w14:paraId="502114A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29986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2FC9146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теме: «Химия и окружающая среда»</w:t>
            </w:r>
          </w:p>
        </w:tc>
      </w:tr>
      <w:tr w:rsidR="005F2732" w:rsidRPr="003D2840" w14:paraId="223BAC4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02224F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58F0A01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раскрывать смысл основных химических понятий: ПДК вещества; коррозия металлов</w:t>
            </w:r>
          </w:p>
        </w:tc>
      </w:tr>
      <w:tr w:rsidR="005F2732" w:rsidRPr="003D2840" w14:paraId="3488CAC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64D635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14:paraId="41E9770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реакций; естественнонаучные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методы познания – наблюдение, измерение, моделирование, эксперимент (реальный и мысленный)</w:t>
            </w:r>
          </w:p>
        </w:tc>
      </w:tr>
    </w:tbl>
    <w:p w14:paraId="7ED8B9DD" w14:textId="77777777" w:rsidR="005F2732" w:rsidRPr="00C60E77" w:rsidRDefault="005F2732">
      <w:pPr>
        <w:spacing w:after="0"/>
        <w:ind w:left="120"/>
      </w:pPr>
    </w:p>
    <w:p w14:paraId="5B5F579B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73B0CD1E" w14:textId="77777777" w:rsidR="005F2732" w:rsidRPr="00C60E77" w:rsidRDefault="00C60E77" w:rsidP="00C60E77">
      <w:pPr>
        <w:spacing w:before="199" w:after="120" w:line="336" w:lineRule="auto"/>
        <w:ind w:left="120"/>
      </w:pPr>
      <w:bookmarkStart w:id="11" w:name="block-7538104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60B9E2BF" w14:textId="77777777" w:rsidR="005F2732" w:rsidRPr="00C60E77" w:rsidRDefault="00C60E77" w:rsidP="00C60E77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8092"/>
      </w:tblGrid>
      <w:tr w:rsidR="005F2732" w14:paraId="69A8EE19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563C9420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hd w:val="clear" w:color="auto" w:fill="FFFFFF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6D0B6830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F2732" w14:paraId="4E0C6678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10C32E3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2AD1CF5A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</w:tr>
      <w:tr w:rsidR="005F2732" w14:paraId="68475461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4CC3DAF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10B4199D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Предмет химии. Роль химии в жизни человека. Химия в системе наук. Тела и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Агрегатное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</w:tr>
      <w:tr w:rsidR="005F2732" w:rsidRPr="003D2840" w14:paraId="19097E57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137CFDD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3D23949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Понятие о методах познания в химии. Чистые вещества и смеси. Способы разделения смесей</w:t>
            </w:r>
          </w:p>
        </w:tc>
      </w:tr>
      <w:tr w:rsidR="005F2732" w14:paraId="3EB80614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1C409CA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75C5C233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Атомы и молекулы. Химические элементы. Символы химических элементов. Простые и сложные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Атомно-молекулярное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учение</w:t>
            </w:r>
            <w:proofErr w:type="spellEnd"/>
          </w:p>
        </w:tc>
      </w:tr>
      <w:tr w:rsidR="005F2732" w14:paraId="1F62AE53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34CE084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F216669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Химическая формула. Валентность атомов химических элементов. Закон постоянства состава веществ. Относительная атомная масса.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соединении</w:t>
            </w:r>
            <w:proofErr w:type="spellEnd"/>
          </w:p>
        </w:tc>
      </w:tr>
      <w:tr w:rsidR="005F2732" w14:paraId="430E8B81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27C67A6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04516EA6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Количество вещества. Моль. Молярная масса. Взаимосвязь количества, массы и числа структурных единиц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F2732" w:rsidRPr="003D2840" w14:paraId="3CCD612C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200AAC5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482E66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</w:t>
            </w:r>
          </w:p>
        </w:tc>
      </w:tr>
      <w:tr w:rsidR="005F2732" w:rsidRPr="003D2840" w14:paraId="0BF64055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2E159C7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0E206603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Химический эксперимент: знакомство с химической посудой, с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при нагревании, взаимодействие железа с раствором соли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), изучение способов разделения смесей (с помощью магнита, фильтрование, выпаривание, дистилляция, хроматография), проведение очистки поваренной соли, наблюдение и описание результатов проведения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опыта, иллюстрирующего закон сохранения массы, создание моделей молекул (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шаростержневых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</w:p>
        </w:tc>
      </w:tr>
      <w:tr w:rsidR="005F2732" w14:paraId="105DBA45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010EBC0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2D50D08F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</w:tr>
      <w:tr w:rsidR="005F2732" w14:paraId="57DB50FC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76BFB08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32E35FB4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Круговорот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аллотропная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</w:tr>
      <w:tr w:rsidR="005F2732" w:rsidRPr="003D2840" w14:paraId="5897148F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13BEB02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1578DBD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</w:t>
            </w:r>
          </w:p>
        </w:tc>
      </w:tr>
      <w:tr w:rsidR="005F2732" w14:paraId="1F48D933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36FC8E0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11E1D22E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Водород – элемент и простое вещество. Нахождение водорода в природе, физические и химические свойства, применение, способы получения.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соли</w:t>
            </w:r>
            <w:proofErr w:type="spellEnd"/>
          </w:p>
        </w:tc>
      </w:tr>
      <w:tr w:rsidR="005F2732" w:rsidRPr="003D2840" w14:paraId="05198E36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48C12CA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35D9F1A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Молярный объём газов. Расчёты по химическим уравнениям</w:t>
            </w:r>
          </w:p>
        </w:tc>
      </w:tr>
      <w:tr w:rsidR="005F2732" w14:paraId="02EE0C67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4071539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6A13EAB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очистка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</w:t>
            </w:r>
            <w:proofErr w:type="spellEnd"/>
          </w:p>
        </w:tc>
      </w:tr>
      <w:tr w:rsidR="005F2732" w14:paraId="7809840F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015E7C9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20DDCCE0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</w:p>
        </w:tc>
      </w:tr>
      <w:tr w:rsidR="005F2732" w14:paraId="7FB987E0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201C2694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7300C604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Основания. Классификация оснований: щёлочи и нерастворимые основания.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</w:p>
        </w:tc>
      </w:tr>
      <w:tr w:rsidR="005F2732" w14:paraId="5CB4C624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0B9EA97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60D81544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Кислоты. Классификация кислот. Номенклатура кислот. Физические и химические свойства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Н.Н.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Бекетова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  <w:proofErr w:type="spellEnd"/>
          </w:p>
        </w:tc>
      </w:tr>
      <w:tr w:rsidR="005F2732" w14:paraId="461D654C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1E22374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21AEB333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Соли. Номенклатура солей. Физические и химические свойства солей.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F2732" w:rsidRPr="003D2840" w14:paraId="15D62FBB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70C3F02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27E1A07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</w:tr>
      <w:tr w:rsidR="005F2732" w:rsidRPr="003D2840" w14:paraId="6F827C85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54F1D06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BD402F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Химический эксперимент: 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определение растворов кислот и щелочей с помощью индикаторов,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</w:t>
            </w:r>
          </w:p>
        </w:tc>
      </w:tr>
      <w:tr w:rsidR="005F2732" w14:paraId="28E00833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7BEFDC6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3BE7060E" w14:textId="77777777" w:rsidR="005F2732" w:rsidRDefault="00C60E77">
            <w:pPr>
              <w:spacing w:after="0" w:line="336" w:lineRule="auto"/>
              <w:ind w:left="365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F2732" w14:paraId="3B3EA551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35A7607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712BE009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которые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образуют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амфотерные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гидроксиды</w:t>
            </w:r>
            <w:proofErr w:type="spellEnd"/>
          </w:p>
        </w:tc>
      </w:tr>
      <w:tr w:rsidR="005F2732" w:rsidRPr="003D2840" w14:paraId="6F64F059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6D58EB9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0751FD0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закон. Периодическая система химических элементов Д.И. Менделеева. Короткопериодная и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длиннопериодная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формы Периодической системы химических элементов Д.И. Менделеева. Периоды и группы. Физический смысл порядкового номера, номеров периода и группы элемента</w:t>
            </w:r>
          </w:p>
        </w:tc>
      </w:tr>
      <w:tr w:rsidR="005F2732" w:rsidRPr="003D2840" w14:paraId="761F7178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0E657B6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663ABAD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Строение атомов. Состав атомных ядер. Изотопы. Электроны. Строение электронных оболочек атомов первых 20 химических элементов Периодической системы Д.И. Менделеева. Характеристика химического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элемента по его положению в Периодической системе Д.И. Менделеева</w:t>
            </w:r>
          </w:p>
        </w:tc>
      </w:tr>
      <w:tr w:rsidR="005F2732" w14:paraId="6403BB62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2F5109D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2F38A0B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Закономерности изменения радиуса атомов химических элементов, металлических и неметаллических свойств по группам и периодам. Значение Периодического закона и Периодической системы химических элементов для развития науки и практики.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Менделеев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учёный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гражданин</w:t>
            </w:r>
            <w:proofErr w:type="spellEnd"/>
          </w:p>
        </w:tc>
      </w:tr>
      <w:tr w:rsidR="005F2732" w:rsidRPr="003D2840" w14:paraId="70B76A12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7E38944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5B9EA89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Химическая связь. Ковалентная (полярная и неполярная) связь. Электроотрицательность химических элементов. Ионная связь</w:t>
            </w:r>
          </w:p>
        </w:tc>
      </w:tr>
      <w:tr w:rsidR="005F2732" w14:paraId="791C0AF5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476D28F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41C9E326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Степень окисления.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Окислительновосстановительные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реакции. Процессы окисления и восстановления.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</w:tr>
      <w:tr w:rsidR="005F2732" w:rsidRPr="003D2840" w14:paraId="6DE2D733" w14:textId="77777777">
        <w:trPr>
          <w:trHeight w:val="144"/>
        </w:trPr>
        <w:tc>
          <w:tcPr>
            <w:tcW w:w="1187" w:type="dxa"/>
            <w:tcMar>
              <w:top w:w="50" w:type="dxa"/>
              <w:left w:w="100" w:type="dxa"/>
            </w:tcMar>
            <w:vAlign w:val="center"/>
          </w:tcPr>
          <w:p w14:paraId="43DD574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059" w:type="dxa"/>
            <w:tcMar>
              <w:top w:w="50" w:type="dxa"/>
              <w:left w:w="100" w:type="dxa"/>
            </w:tcMar>
            <w:vAlign w:val="center"/>
          </w:tcPr>
          <w:p w14:paraId="1D695B5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Химический эксперимент: 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</w:t>
            </w:r>
          </w:p>
        </w:tc>
      </w:tr>
    </w:tbl>
    <w:p w14:paraId="3266A641" w14:textId="77777777" w:rsidR="005F2732" w:rsidRPr="00C60E77" w:rsidRDefault="005F2732">
      <w:pPr>
        <w:spacing w:after="0"/>
        <w:ind w:left="120"/>
      </w:pPr>
    </w:p>
    <w:p w14:paraId="2704E6A7" w14:textId="77777777" w:rsidR="005F2732" w:rsidRPr="00C60E77" w:rsidRDefault="00C60E77" w:rsidP="00C60E7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8119"/>
      </w:tblGrid>
      <w:tr w:rsidR="005F2732" w14:paraId="2FE95A1D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021162BF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7005F733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F2732" w:rsidRPr="003D2840" w14:paraId="7903195E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2632DB6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8171812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Вещество и химическая реакция. Повторение </w:t>
            </w:r>
          </w:p>
        </w:tc>
      </w:tr>
      <w:tr w:rsidR="005F2732" w:rsidRPr="003D2840" w14:paraId="4380851B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06F1192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6A5E6CCB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</w:t>
            </w:r>
          </w:p>
        </w:tc>
      </w:tr>
      <w:tr w:rsidR="005F2732" w:rsidRPr="003D2840" w14:paraId="7E91AD0E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347F431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13D7A83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 Классификация и номенклатура неорганических веществ (международная и тривиальная). Химические свойства веществ, относящихся к различным классам неорганических соединений, генетическая связь неорганических веществ</w:t>
            </w:r>
          </w:p>
        </w:tc>
      </w:tr>
      <w:tr w:rsidR="005F2732" w:rsidRPr="003D2840" w14:paraId="206C96E6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35A8FE8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2F385DA0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 Понятие о скорости химической реакции</w:t>
            </w:r>
          </w:p>
        </w:tc>
      </w:tr>
      <w:tr w:rsidR="005F2732" w:rsidRPr="003D2840" w14:paraId="3B5CE401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00E5ABE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5FFA4AB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Понятие об обратимых и необратимых химических реакциях. Понятие о гомогенных и гетерогенных реакциях. 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</w:tr>
      <w:tr w:rsidR="005F2732" w:rsidRPr="003D2840" w14:paraId="1D0E3D7E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5A3BBF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256E8C6F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реакции, электронный баланс окислительно-восстановительной реакции. Составление уравнений окислительно-восстановительных реакций с использованием метода электронного баланса</w:t>
            </w:r>
          </w:p>
        </w:tc>
      </w:tr>
      <w:tr w:rsidR="005F2732" w14:paraId="28D43C3D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4659C2F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7C9986C5" w14:textId="77777777" w:rsidR="005F2732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Теория электролитической диссоциации. Электролиты и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неэлектролиты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. Катионы, анионы. Механизм диссоциации веществ с различными видами химической связи. Степень диссоциации. Сильные и слабые электролиты. 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F2732" w:rsidRPr="003D2840" w14:paraId="46D28D83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117AF9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34B96132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Химический эксперимент: ознакомление с моделями кристаллических решёток неорганических веществ – металлов и неметаллов (графита и алмаза), сложных веществ (хлорида натрия); исследование зависимости скорости химической реакции от воздействия различных факторов; исследование электропроводности растворов веществ, процесса диссоциации кислот, щелочей и солей (возможно использование видеоматериалов); проведение опытов, иллюстрирующих признаки протекания реакций ионного обмена (образование осадка, выделение газа, образование воды); опытов, иллюстрирующих примеры окислительно-восстановительных реакций (горение, реакции разложения, соединения); распознавание неорганических веществ с помощью качественных реакций на ионы; решение экспериментальных задач</w:t>
            </w:r>
          </w:p>
        </w:tc>
      </w:tr>
      <w:tr w:rsidR="005F2732" w14:paraId="4EB69858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168BA5F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66AEA99" w14:textId="77777777" w:rsidR="005F2732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5F2732" w14:paraId="50DE55E6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4DFF3A9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53788049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хлориды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</w:tr>
      <w:tr w:rsidR="005F2732" w:rsidRPr="003D2840" w14:paraId="2A58CEB3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C92292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E428E4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</w:t>
            </w:r>
          </w:p>
        </w:tc>
      </w:tr>
      <w:tr w:rsidR="005F2732" w:rsidRPr="003D2840" w14:paraId="2D86F338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2BFE768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5C1505A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</w:t>
            </w:r>
          </w:p>
        </w:tc>
      </w:tr>
      <w:tr w:rsidR="005F2732" w14:paraId="271104F8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2D2D887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46D9A80E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Фосфор, аллотропные модификации фосфора, физические и химические свойства. Оксид фосфора(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) и фосфорная кислота, физические и химические свойства, получение.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минеральных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удобрений</w:t>
            </w:r>
            <w:proofErr w:type="spellEnd"/>
          </w:p>
        </w:tc>
      </w:tr>
      <w:tr w:rsidR="005F2732" w:rsidRPr="003D2840" w14:paraId="04D44567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52F8567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C18F74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); гипотеза глобального потепления климата; парниковый эффект. Угольная кислота и её соли, их физические и химические свойства, получение и применение. Качественная реакция на карбонат-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ионы. Использование карбонатов в быту, медицине, промышленности и сельском хозяйстве</w:t>
            </w:r>
          </w:p>
        </w:tc>
      </w:tr>
      <w:tr w:rsidR="005F2732" w14:paraId="6E59AE16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5E7740A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FF753E1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Их состав и химическое строение. Понятие о биологически важных веществах: жирах, белках, углеводах – и их роли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F2732" w14:paraId="5A6759D8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0178698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375D48A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Кремний, его физические и химические свойства, получение и применение. Соединения кремния в природе. Общие представления об оксиде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) и кремниевой кислоте. Силикаты, их использование в быту, медицине, промышленности. Важнейшие строительные материалы: керамика, стекло, цемент, бетон, железобетон.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повседневной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</w:tr>
      <w:tr w:rsidR="005F2732" w:rsidRPr="003D2840" w14:paraId="03AFE560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49EEA32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62F59DB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Химический эксперимент: изучение образцов неорганических веществ, свойств соляной кислоты; проведение качественных реакций на хлорид-ионы и наблюдение признаков их протекания; опыты, отражающие физические и химические свойства галогенов и их соединений (возможно использование видеоматериалов); ознакомление с образцами хлоридов (галогенидов); ознакомление с образцами серы и её соединениями (возможно использование видеоматериалов); наблюдение процесса обугливания сахара под действием концентрированной серной кислоты; изучение химических свойств разбавленной серной кислоты, проведение качественной реакции на сульфат-ион и наблюдение признака её протекания;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удобрений; получение, собирание, распознавание и изучение свойств аммиака;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видеоматериалов); изучение моделей кристаллических решёток алмаза, графита, фуллерена; ознакомление с процессом адсорбции растворённых веществ активированным углём и устройством противогаза; получение, собирание, распознавание и изучение свойств углекислого газа; проведение качественных реакций на карбонат- и силикат-ионы и изучение признаков их протекания; ознакомление с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продукцией силикатной промышленности; решение экспериментальных задач по теме «Важнейшие неметаллы и их соединения»</w:t>
            </w:r>
          </w:p>
        </w:tc>
      </w:tr>
      <w:tr w:rsidR="005F2732" w14:paraId="27A9D97E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0DFF455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5137CDD" w14:textId="77777777" w:rsidR="005F2732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F2732" w:rsidRPr="003D2840" w14:paraId="017A0CDB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3A097AE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8BC0E3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Общая характеристика химических элементов – металлов на основании их положения в Периодической системе химических элементов Д.И.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</w:t>
            </w:r>
          </w:p>
        </w:tc>
      </w:tr>
      <w:tr w:rsidR="005F2732" w:rsidRPr="003D2840" w14:paraId="424862F3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424BDBD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733E90D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</w:t>
            </w:r>
          </w:p>
        </w:tc>
      </w:tr>
      <w:tr w:rsidR="005F2732" w14:paraId="174E36B6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6E08D71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642FC2BA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Щелочные металлы: положение в Периодической системе химических элементов Д.И. Менделеева; строение их атомов; нахождение в природе. Физические и химические свойства (на примере натрия и калия). Оксиды и гидроксиды натрия и калия.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F2732" w14:paraId="3F870D93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2E958F2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3AA0A281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Щелочноземельные металлы магний и кальций: положение в Периодической системе химических элементов Д.И. Менделеева; строение их атомов; нахождение в природе. Физические и химические свойства магния и кальция. Важнейшие соединения кальция (оксид, гидроксид, соли).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Жёсткость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устранения</w:t>
            </w:r>
            <w:proofErr w:type="spellEnd"/>
          </w:p>
        </w:tc>
      </w:tr>
      <w:tr w:rsidR="005F2732" w:rsidRPr="003D2840" w14:paraId="0559644D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3B208AA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6A74291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3"/>
                <w:sz w:val="24"/>
              </w:rPr>
              <w:t>Алюминий: положение в Периодической системе химических элементов Д.И. Менделеева; строение атома; нахождение в природе. Физические и химические свойства алюминия. Амфотерные свойства оксида и гидроксида алюминия</w:t>
            </w:r>
          </w:p>
        </w:tc>
      </w:tr>
      <w:tr w:rsidR="005F2732" w:rsidRPr="003D2840" w14:paraId="4CDDEBDD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516984A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58123090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Железо: положение в Периодической системе химических элементов Д.И. Менделеева; строение атома; нахождение в природе. Физические и химические свойства железа. Оксиды, гидроксиды и соли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их состав, свойства и получение</w:t>
            </w:r>
          </w:p>
        </w:tc>
      </w:tr>
      <w:tr w:rsidR="005F2732" w:rsidRPr="003D2840" w14:paraId="75C35F77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8AE582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5379767C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Химический эксперимент: ознакомление с образцами металлов и сплавов, их физическими свойствами;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видеоматериалов); исследование свойств жёсткой воды;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процесса горения железа в кислороде (возможно использование видеоматериалов); признаков протекания качественных реакций на ионы (магния, кальция, алюминия, цинка,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 и железа(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меди(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); наблюдение и описание процессов окрашивания пламени ионами натрия, калия и кальция (возможно использование видеоматериалов); исследование амфотерных свойств гидроксида алюминия и гидроксида цинка; решение экспериментальных задач по теме «Важнейшие металлы и их соединения»</w:t>
            </w:r>
          </w:p>
        </w:tc>
      </w:tr>
      <w:tr w:rsidR="005F2732" w14:paraId="6C1B860F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6332521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1C831724" w14:textId="77777777" w:rsidR="005F2732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F2732" w14:paraId="79ABAF66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6F2E05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5E94486F" w14:textId="77777777" w:rsidR="005F2732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Новые материалы и технологии. Вещества и материалы в повседневной жизни человека. Химия и здоровье. Безопасное использование веществ и химических реакций в быту.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ожогах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отравлениях</w:t>
            </w:r>
            <w:proofErr w:type="spellEnd"/>
          </w:p>
        </w:tc>
      </w:tr>
      <w:tr w:rsidR="005F2732" w:rsidRPr="003D2840" w14:paraId="041D3ED7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4A74DD8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00637F74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Основы экологической грамотности. Химическое загрязнение окружающей среды ПДК. Роль химии в решении экологических проблем. Природные источники углеводородов (уголь, природный газ, нефть), продукты их переработки, их роль в быту и промышленности</w:t>
            </w:r>
          </w:p>
        </w:tc>
      </w:tr>
      <w:tr w:rsidR="005F2732" w:rsidRPr="003D2840" w14:paraId="651A24D1" w14:textId="77777777">
        <w:trPr>
          <w:trHeight w:val="144"/>
        </w:trPr>
        <w:tc>
          <w:tcPr>
            <w:tcW w:w="1196" w:type="dxa"/>
            <w:tcMar>
              <w:top w:w="50" w:type="dxa"/>
              <w:left w:w="100" w:type="dxa"/>
            </w:tcMar>
            <w:vAlign w:val="center"/>
          </w:tcPr>
          <w:p w14:paraId="71006C5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14:paraId="38490A3A" w14:textId="77777777" w:rsidR="005F2732" w:rsidRPr="00C60E77" w:rsidRDefault="00C60E77">
            <w:pPr>
              <w:shd w:val="clear" w:color="auto" w:fill="FFFFFF"/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Химический эксперимент: изучение образцов материалов (стекло, сплавы металлов, полимерные материалы)</w:t>
            </w:r>
          </w:p>
        </w:tc>
      </w:tr>
    </w:tbl>
    <w:p w14:paraId="37034649" w14:textId="77777777" w:rsidR="005F2732" w:rsidRPr="00C60E77" w:rsidRDefault="005F2732">
      <w:pPr>
        <w:spacing w:after="0"/>
        <w:ind w:left="120"/>
      </w:pPr>
    </w:p>
    <w:p w14:paraId="13AC28A0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4E9F4E40" w14:textId="77777777" w:rsidR="005F2732" w:rsidRPr="00C60E77" w:rsidRDefault="00C60E77" w:rsidP="00C60E77">
      <w:pPr>
        <w:spacing w:before="199" w:after="120" w:line="336" w:lineRule="auto"/>
        <w:ind w:left="120"/>
        <w:jc w:val="both"/>
      </w:pPr>
      <w:bookmarkStart w:id="12" w:name="block-75381041"/>
      <w:bookmarkEnd w:id="11"/>
      <w:r w:rsidRPr="00C60E77">
        <w:rPr>
          <w:rFonts w:ascii="Times New Roman" w:hAnsi="Times New Roman"/>
          <w:b/>
          <w:color w:val="000000"/>
          <w:sz w:val="28"/>
        </w:rPr>
        <w:lastRenderedPageBreak/>
        <w:t>ПРОВЕРЯЕМЫЕ НА ОГЭ ПО ХИМИИ ТРЕБОВАНИЯ К РЕЗУЛЬТАТАМ ОСВОЕНИЯ ОСНОВНОЙ ОБРАЗОВАТЕЛЬНОЙ ПРОГРАММЫ ОСНОВНОГО ОБЩЕГО ОБРАЗОВАНИЯ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7175"/>
      </w:tblGrid>
      <w:tr w:rsidR="005F2732" w:rsidRPr="003D2840" w14:paraId="642AAA51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089DC11" w14:textId="77777777" w:rsidR="005F2732" w:rsidRDefault="00C60E77">
            <w:pPr>
              <w:spacing w:after="0"/>
              <w:ind w:left="272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53CC6AD1" w14:textId="77777777" w:rsidR="005F2732" w:rsidRPr="00C60E77" w:rsidRDefault="00C60E77">
            <w:pPr>
              <w:spacing w:after="0"/>
              <w:ind w:left="272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5F2732" w14:paraId="73995719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3D4CFD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635A8CC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:rsidRPr="003D2840" w14:paraId="7A499926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CAF54B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D52BDD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 познаваемости явлений природы, понимание объективной значимости основ химической науки как области современного естествознания, компонента общей культуры и практической деятельности человека в условиях современного общества; понимание места химии среди других естественных наук</w:t>
            </w:r>
          </w:p>
        </w:tc>
      </w:tr>
      <w:tr w:rsidR="005F2732" w:rsidRPr="003D2840" w14:paraId="71B286D2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48541E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73E724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 научных методах познания, в том числе экспериментальных и теоретических методах исследования веществ и изучения химических реакций; умение использовать модели для объяснения строения атомов и молекул</w:t>
            </w:r>
          </w:p>
        </w:tc>
      </w:tr>
      <w:tr w:rsidR="005F2732" w:rsidRPr="003D2840" w14:paraId="31094B88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8EB2A9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0CE9A7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 сферах профессиональной деятельности, связанных с химией и современными технологиями, основанными на достижениях химической науки,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</w:t>
            </w:r>
          </w:p>
        </w:tc>
      </w:tr>
      <w:tr w:rsidR="005F2732" w:rsidRPr="003D2840" w14:paraId="72312E3E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CA37AF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6B2534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Владение системой химических знаний и умение применять систему химических знаний, которая включает:</w:t>
            </w:r>
          </w:p>
        </w:tc>
      </w:tr>
      <w:tr w:rsidR="005F2732" w:rsidRPr="003D2840" w14:paraId="4850C222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3C7F8D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9A2DEF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важнейшие химические понятия: химический элемент, атом, молекула, вещество, простое и сложное вещество, однородная и неоднородная смесь, относительные атомная и молекулярная массы, количество вещества, моль, молярная масса, молярный объём, оксид, кислота, основание, соль (средняя), химическая реакция, реакции соединения, реакции разложения, реакции замещения, реакции обмена, тепловой эффект реакции, экзо- и эндотермические реакции, раствор, массовая доля химического элемента в соединении, массовая доля и процентная концентрация вещества в растворе, ядро атома, электронный слой атома, атомная </w:t>
            </w:r>
            <w:proofErr w:type="spellStart"/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t>орбиталь</w:t>
            </w:r>
            <w:proofErr w:type="spellEnd"/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, радиус атома, валентность, степень окисления, </w:t>
            </w:r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 xml:space="preserve">химическая связь, электроотрицательность, полярная и неполярная ковалентная связь, ионная связь, металлическая связь, кристаллическая решётка (атомная, ионная, металлическая, молекулярная), ион, катион, анион, электролит и </w:t>
            </w:r>
            <w:proofErr w:type="spellStart"/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t>неэлектролит</w:t>
            </w:r>
            <w:proofErr w:type="spellEnd"/>
            <w:r w:rsidRPr="00C60E77">
              <w:rPr>
                <w:rFonts w:ascii="Times New Roman" w:hAnsi="Times New Roman"/>
                <w:color w:val="000000"/>
                <w:spacing w:val="-2"/>
                <w:sz w:val="24"/>
              </w:rPr>
              <w:t>, электролитическая диссоциация, реакции ионного обмена, окислительно-восстановительные реакции, окислитель и восстановитель, окисление и восстановление, электролиз, химическое равновесие, обратимые и необратимые реакции, скорость химической реакции, катализатор, ПДК, коррозия металлов, сплавы</w:t>
            </w:r>
          </w:p>
        </w:tc>
      </w:tr>
      <w:tr w:rsidR="005F2732" w:rsidRPr="003D2840" w14:paraId="31C976C3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D347DB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1C8073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основополагающие законы химии: закон сохранения массы, периодический закон Д.И. Менделеева, закон постоянства состава, закон Авогадро</w:t>
            </w:r>
          </w:p>
        </w:tc>
      </w:tr>
      <w:tr w:rsidR="005F2732" w:rsidRPr="003D2840" w14:paraId="4E1F4279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8DDF00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54D360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теории химии: атомно-молекулярная теория, теория электролитической диссоциации </w:t>
            </w:r>
          </w:p>
        </w:tc>
      </w:tr>
      <w:tr w:rsidR="005F2732" w:rsidRPr="003D2840" w14:paraId="183F33EF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0460D2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A743C6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Владение основами химической грамотности, включающей:</w:t>
            </w:r>
            <w:r w:rsidRPr="00C60E77"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:rsidRPr="003D2840" w14:paraId="37EBDDAD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BB827D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2DD895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правильно использовать изученные вещества и материалы (в том числе минеральные удобрения, металлы и сплавы, продукты переработки природных источников углеводородов (угля, природного газа, нефти) в быту, сельском хозяйстве, на производстве и понимание значения жиров, белков, углеводов для организма человека; умение прогнозировать влияние веществ и химических процессов на организм человека и окружающую природную среду</w:t>
            </w:r>
          </w:p>
        </w:tc>
      </w:tr>
      <w:tr w:rsidR="005F2732" w:rsidRPr="003D2840" w14:paraId="771F5E92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EA3F98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3A7CAE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интегрировать химические знания со знаниями других учебных предметов</w:t>
            </w:r>
          </w:p>
        </w:tc>
      </w:tr>
      <w:tr w:rsidR="005F2732" w:rsidRPr="003D2840" w14:paraId="70C4BEC8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097C0DC4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728BC1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наличие опыта работы с различными источниками информации по химии (научная и научно-популярная литература, словари, справочники, интернет-ресурсы) </w:t>
            </w:r>
          </w:p>
        </w:tc>
      </w:tr>
      <w:tr w:rsidR="005F2732" w:rsidRPr="003D2840" w14:paraId="693650A7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6D7E56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6387BBA3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объективно оценивать информацию о веществах, их превращениях и практическом применении и умение использовать её для решения учебно-познавательных задач</w:t>
            </w:r>
          </w:p>
        </w:tc>
      </w:tr>
      <w:tr w:rsidR="005F2732" w:rsidRPr="003D2840" w14:paraId="06D471DC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3C0FAD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D642B0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Владение основами понятийного аппарата и символического языка химии для составления формул неорганических веществ, уравнений химических реакций; основами химической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>номенклатуры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тривиальной)</w:t>
            </w:r>
            <w:r w:rsidRPr="00C60E77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:rsidRPr="003D2840" w14:paraId="575C9056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F20BA3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593EF9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объяснять связь положения элемента в Периодической системе с числовыми характеристиками строения атомов химических элементов (состав и заряд ядра, общее число электронов), распределением электронов по энергетическим уровням атомов первых трёх периодов, калия и кальция</w:t>
            </w:r>
          </w:p>
        </w:tc>
      </w:tr>
      <w:tr w:rsidR="005F2732" w:rsidRPr="003D2840" w14:paraId="3AFBD931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51A0A7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31014D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Представление о периодической зависимости свойств химических элементов (радиус атома, электроотрицательность), простых и сложных веществ от положения элементов в Периодической системе (в малых периодах и главных подгруппах) и электронного строения атома</w:t>
            </w:r>
          </w:p>
        </w:tc>
      </w:tr>
      <w:tr w:rsidR="005F2732" w14:paraId="5B6057B8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AC7EDE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2FEFDEE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14:paraId="71104BB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A1219E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37816D2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</w:tr>
      <w:tr w:rsidR="005F2732" w14:paraId="1EB7F828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9353B4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A306C50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F2732" w14:paraId="0D8339BA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2B7C7C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F774448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F2732" w14:paraId="7D3B99BC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E4A578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50DCB44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:rsidRPr="003D2840" w14:paraId="672DE206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285BDA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FCA83C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валентность и степень окисления химических элементов, заряд иона</w:t>
            </w:r>
          </w:p>
        </w:tc>
      </w:tr>
      <w:tr w:rsidR="005F2732" w:rsidRPr="003D2840" w14:paraId="3937147B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644E8A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C9D4A4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вид химической связи и тип кристаллической структуры в соединениях </w:t>
            </w:r>
          </w:p>
        </w:tc>
      </w:tr>
      <w:tr w:rsidR="005F2732" w:rsidRPr="003D2840" w14:paraId="35806E6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1197D3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9E65CB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характер среды в водных растворах веществ (кислот, оснований) </w:t>
            </w:r>
          </w:p>
        </w:tc>
      </w:tr>
      <w:tr w:rsidR="005F2732" w14:paraId="4CCC2425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B17C0D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94E52D1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восстановитель</w:t>
            </w:r>
            <w:proofErr w:type="spellEnd"/>
          </w:p>
        </w:tc>
      </w:tr>
      <w:tr w:rsidR="005F2732" w:rsidRPr="003D2840" w14:paraId="44C8E9B9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E9381F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BEE01D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характеризовать физические и химические свойства:</w:t>
            </w:r>
            <w:r w:rsidRPr="00C60E77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 w:rsidR="005F2732" w:rsidRPr="003D2840" w14:paraId="6E3A6DCE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ABB318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A67E14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простых веществ (кислород, озон, водород, графит, алмаз, кремний, азот, фосфор, сера, хлор, натрий, калий, магний, кальций, алюминий, железо)</w:t>
            </w:r>
          </w:p>
        </w:tc>
      </w:tr>
      <w:tr w:rsidR="005F2732" w:rsidRPr="003D2840" w14:paraId="3341CB20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293723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D90B37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сложных веществ, в том числе их водных растворов (вода, аммиак, хлороводород, сероводород, оксиды и гидроксиды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IIA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групп, алюминия, меди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цинка,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оксиды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кремния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азота и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серы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сернистая, серная, азотистая, азотная, фосфорная, угольная, кремниевая кислота и их соли)</w:t>
            </w:r>
          </w:p>
        </w:tc>
      </w:tr>
      <w:tr w:rsidR="005F2732" w:rsidRPr="003D2840" w14:paraId="344DE31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E1A5DD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5490064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прогнозировать и характеризовать свойства веществ в зависимости от их состава и строения, применение веществ в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зависимости от их свойств, возможность протекания химических превращений в различных условиях </w:t>
            </w:r>
          </w:p>
        </w:tc>
      </w:tr>
      <w:tr w:rsidR="005F2732" w:rsidRPr="003D2840" w14:paraId="20E5FBD0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B0D57D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9EF002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Умение составлять молекулярные и ионные уравнения реакций, в том числе</w:t>
            </w:r>
            <w:r w:rsidRPr="00C60E77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:</w:t>
            </w:r>
          </w:p>
        </w:tc>
      </w:tr>
      <w:tr w:rsidR="005F2732" w14:paraId="6E01DD5D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31FA290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650438BF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5F2732" w14:paraId="28C46295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8961AC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18EA7B4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</w:tr>
      <w:tr w:rsidR="005F2732" w:rsidRPr="003D2840" w14:paraId="32432FEF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106BED4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AD3968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иллюстрирующих химические свойства изученных классов (групп) неорганических веществ </w:t>
            </w:r>
          </w:p>
        </w:tc>
      </w:tr>
      <w:tr w:rsidR="005F2732" w:rsidRPr="003D2840" w14:paraId="7D515302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692AAB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53ABB52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подтверждающих генетическую взаимосвязь между ними</w:t>
            </w:r>
          </w:p>
        </w:tc>
      </w:tr>
      <w:tr w:rsidR="005F2732" w14:paraId="4CFD23EE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33EA7C9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45BBB435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):</w:t>
            </w:r>
          </w:p>
        </w:tc>
      </w:tr>
      <w:tr w:rsidR="005F2732" w:rsidRPr="003D2840" w14:paraId="294738DC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65830A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04F9D03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относительную молекулярную и молярную массы веществ, массовую долю химического элемента в соединении</w:t>
            </w:r>
          </w:p>
        </w:tc>
      </w:tr>
      <w:tr w:rsidR="005F2732" w:rsidRPr="003D2840" w14:paraId="5B344A93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C5D0F5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9213D2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массовую долю вещества в растворе, </w:t>
            </w:r>
          </w:p>
        </w:tc>
      </w:tr>
      <w:tr w:rsidR="005F2732" w:rsidRPr="003D2840" w14:paraId="6ACE908F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001DCCD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247E2A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количество вещества и его массу, объем газов </w:t>
            </w:r>
          </w:p>
        </w:tc>
      </w:tr>
      <w:tr w:rsidR="005F2732" w:rsidRPr="003D2840" w14:paraId="12D219CE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18CA42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5B8184D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 уравнениям химических реакций и находить количество вещества, объём и массу реагентов или продуктов реакции</w:t>
            </w:r>
          </w:p>
        </w:tc>
      </w:tr>
      <w:tr w:rsidR="005F2732" w14:paraId="71616F0F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134A45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B907EE7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):</w:t>
            </w:r>
          </w:p>
        </w:tc>
      </w:tr>
      <w:tr w:rsidR="005F2732" w:rsidRPr="003D2840" w14:paraId="6CA86F92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1EE782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483503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основными методами научного познания (наблюдение, измерение, эксперимент, моделирование) при изучении веществ и химических явлений; умение сформулировать проблему и предложить пути её решения</w:t>
            </w:r>
          </w:p>
        </w:tc>
      </w:tr>
      <w:tr w:rsidR="005F2732" w:rsidRPr="003D2840" w14:paraId="18A98FF9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14CD12F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A5DB9B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безопасной работы с химическими веществами, химической посудой и лабораторным оборудованием</w:t>
            </w:r>
          </w:p>
        </w:tc>
      </w:tr>
      <w:tr w:rsidR="005F2732" w:rsidRPr="003D2840" w14:paraId="071BA751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3C0500A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6F7AFB0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правилами безопасного обращения с веществами, используемыми в повседневной жизни, правилами поведения в целях сбережения здоровья и окружающей природной среды; понимание вреда (опасности) воздействия на живые организмы определённых веществ, способов уменьшения и предотвращения их вредного воздействия</w:t>
            </w:r>
          </w:p>
        </w:tc>
      </w:tr>
      <w:tr w:rsidR="005F2732" w:rsidRPr="003D2840" w14:paraId="5CAC0E1A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AEE80A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AC96ECA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Наличие практических навыков планирования и осуществления следующих химических экспериментов:</w:t>
            </w:r>
          </w:p>
        </w:tc>
      </w:tr>
      <w:tr w:rsidR="005F2732" w:rsidRPr="003D2840" w14:paraId="06C76A7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4FA5E9A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B02000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изучение и описание физических свойств веществ; ознакомление с физическими и химическими явлениями; опыты, иллюстрирующие признаки протекания химических реакций</w:t>
            </w:r>
          </w:p>
        </w:tc>
      </w:tr>
      <w:tr w:rsidR="005F2732" w14:paraId="4FC91C23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B4BA52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00CA2AA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смесей</w:t>
            </w:r>
            <w:proofErr w:type="spellEnd"/>
          </w:p>
        </w:tc>
      </w:tr>
      <w:tr w:rsidR="005F2732" w:rsidRPr="003D2840" w14:paraId="5160A858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149566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13.3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583EE7B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 кислорода и изучение его свойств; получение водорода и изучение его свойств; получение углекислого газа и изучение его свойств; получение аммиака и изучение его свойств</w:t>
            </w:r>
          </w:p>
        </w:tc>
      </w:tr>
      <w:tr w:rsidR="005F2732" w:rsidRPr="003D2840" w14:paraId="021EE83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042712A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6A02A27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приготовление растворов с определённой массовой долей растворённого вещества</w:t>
            </w:r>
          </w:p>
        </w:tc>
      </w:tr>
      <w:tr w:rsidR="005F2732" w:rsidRPr="003D2840" w14:paraId="2CB26CB1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6BEBED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13.5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0EAD62C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применение индикаторов (лакмуса, метилоранжа и фенолфталеина) для определения характера среды в растворах кислот и щелочей</w:t>
            </w:r>
          </w:p>
        </w:tc>
      </w:tr>
      <w:tr w:rsidR="005F2732" w:rsidRPr="003D2840" w14:paraId="4768FDD6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54008F5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13.6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48758D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исследование и описание свойств неорганических веществ различных классов; изучение взаимодействия кислот с металлами, оксидами металлов, растворимыми и нерастворимыми основаниями, солями; 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 нерастворимых оснований; вытеснение одного металла другим из раствора соли; исследование амфотерных свойств гидроксидов алюминия и цинка</w:t>
            </w:r>
          </w:p>
        </w:tc>
      </w:tr>
      <w:tr w:rsidR="005F2732" w:rsidRPr="003D2840" w14:paraId="7CC04154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21DED5A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13.7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7CB667F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решение экспериментальных задач по темам: «Основные классы неорганических соединений»; «Электролитическая диссоциация»; «Важнейшие неметаллы и их соединения»; «Важнейшие металлы и их соединения»</w:t>
            </w:r>
          </w:p>
        </w:tc>
      </w:tr>
      <w:tr w:rsidR="005F2732" w:rsidRPr="003D2840" w14:paraId="12EB217A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6972D6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13.8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0B6767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химические эксперименты, иллюстрирующие признаки протекания реакций ионного обмена; качественные реакции </w:t>
            </w:r>
            <w:proofErr w:type="gramStart"/>
            <w:r w:rsidRPr="00C60E77">
              <w:rPr>
                <w:rFonts w:ascii="Times New Roman" w:hAnsi="Times New Roman"/>
                <w:color w:val="000000"/>
                <w:sz w:val="24"/>
              </w:rPr>
              <w:t>на присутствующие</w:t>
            </w:r>
            <w:proofErr w:type="gram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в водных растворах ионы: хлорид-, бромид-, иодид-, сульфат-, фосфат-, карбонат-, силикат-анионы, гидроксид-ионы, катионы аммония, магния, кальция, алюминия, железа (2+) и железа (3+), меди (2+), цинка</w:t>
            </w:r>
          </w:p>
        </w:tc>
      </w:tr>
      <w:tr w:rsidR="005F2732" w14:paraId="58C129C7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616FF6E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1F609F04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</w:tc>
      </w:tr>
      <w:tr w:rsidR="005F2732" w:rsidRPr="003D2840" w14:paraId="21669135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056CA28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33A3790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представлять результаты эксперимента в форме выводов, доказательств, графиков и таблиц и выявлять эмпирические закономерности</w:t>
            </w:r>
          </w:p>
        </w:tc>
      </w:tr>
      <w:tr w:rsidR="005F2732" w:rsidRPr="003D2840" w14:paraId="013BEBDB" w14:textId="77777777">
        <w:trPr>
          <w:trHeight w:val="144"/>
        </w:trPr>
        <w:tc>
          <w:tcPr>
            <w:tcW w:w="2003" w:type="dxa"/>
            <w:tcMar>
              <w:top w:w="50" w:type="dxa"/>
              <w:left w:w="100" w:type="dxa"/>
            </w:tcMar>
            <w:vAlign w:val="center"/>
          </w:tcPr>
          <w:p w14:paraId="76DD504E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14.2</w:t>
            </w:r>
          </w:p>
        </w:tc>
        <w:tc>
          <w:tcPr>
            <w:tcW w:w="11399" w:type="dxa"/>
            <w:tcMar>
              <w:top w:w="50" w:type="dxa"/>
              <w:left w:w="100" w:type="dxa"/>
            </w:tcMar>
            <w:vAlign w:val="center"/>
          </w:tcPr>
          <w:p w14:paraId="235EA71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</w:t>
            </w:r>
          </w:p>
        </w:tc>
      </w:tr>
    </w:tbl>
    <w:p w14:paraId="72D3D845" w14:textId="77777777" w:rsidR="005F2732" w:rsidRPr="00C60E77" w:rsidRDefault="005F2732">
      <w:pPr>
        <w:spacing w:after="0" w:line="336" w:lineRule="auto"/>
        <w:ind w:left="120"/>
      </w:pPr>
    </w:p>
    <w:p w14:paraId="441CB33F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p w14:paraId="1C1557B9" w14:textId="77777777" w:rsidR="005F2732" w:rsidRPr="00C60E77" w:rsidRDefault="00C60E77" w:rsidP="00C60E77">
      <w:pPr>
        <w:spacing w:before="199" w:after="199" w:line="336" w:lineRule="auto"/>
        <w:ind w:left="120"/>
        <w:jc w:val="both"/>
      </w:pPr>
      <w:bookmarkStart w:id="13" w:name="block-75381042"/>
      <w:bookmarkEnd w:id="12"/>
      <w:r w:rsidRPr="00C60E77"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ОСНОВНОМ ГОСУДАРСТВЕННОМ ЭКЗАМЕНЕ ПО ХИМИИ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8179"/>
      </w:tblGrid>
      <w:tr w:rsidR="005F2732" w14:paraId="26983488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9D313E5" w14:textId="77777777" w:rsidR="005F2732" w:rsidRDefault="00C60E77">
            <w:pPr>
              <w:spacing w:after="0"/>
              <w:ind w:left="272"/>
            </w:pPr>
            <w:r w:rsidRPr="00C60E77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1AF212B" w14:textId="77777777" w:rsidR="005F2732" w:rsidRDefault="00C60E7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F2732" w14:paraId="63B97FF8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240AF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9C4889B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</w:tr>
      <w:tr w:rsidR="005F2732" w:rsidRPr="003D2840" w14:paraId="755052AE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E6F28E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9802D22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</w:tr>
      <w:tr w:rsidR="005F2732" w:rsidRPr="003D2840" w14:paraId="6AB50F93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580DB8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B732090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Атомы и молекулы. Химические элементы. Символы химических элементов. Простые и сложные вещества. </w:t>
            </w:r>
          </w:p>
        </w:tc>
      </w:tr>
      <w:tr w:rsidR="005F2732" w14:paraId="1B93EE38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F235D6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AC2506B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Химическая формула. Валентность атомов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</w:tr>
      <w:tr w:rsidR="005F2732" w:rsidRPr="003D2840" w14:paraId="43CE5CFD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526898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0277AA56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Закон постоянства состава веществ. Относительная атомная масса. Относительная молекулярная масса. Массовая доля химического элемента в соединении</w:t>
            </w:r>
          </w:p>
        </w:tc>
      </w:tr>
      <w:tr w:rsidR="005F2732" w:rsidRPr="003D2840" w14:paraId="5D9D0B0C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ED2352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14DB81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Количество вещества. Моль. Молярная масса. Молярный объём газов. Взаимосвязь количества, массы и числа структурных единиц вещества</w:t>
            </w:r>
          </w:p>
        </w:tc>
      </w:tr>
      <w:tr w:rsidR="005F2732" w14:paraId="05284174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CBDB56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4E44B44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явления. Химическая реакция и её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5F2732" w14:paraId="26CA6D7E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63B92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0C23DD2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</w:p>
        </w:tc>
      </w:tr>
      <w:tr w:rsidR="005F2732" w:rsidRPr="003D2840" w14:paraId="78456657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ED74A33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4464EA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Д.И. Менделеева. Периоды и группы. Физический смысл порядкового номера, номеров периода и группы элемента</w:t>
            </w:r>
          </w:p>
        </w:tc>
      </w:tr>
      <w:tr w:rsidR="005F2732" w:rsidRPr="003D2840" w14:paraId="3D0B223A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973FE7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1F69DA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Д.И. Менделеева</w:t>
            </w:r>
          </w:p>
        </w:tc>
      </w:tr>
      <w:tr w:rsidR="005F2732" w:rsidRPr="003D2840" w14:paraId="5CA084C8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F2CEFF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29FFFD2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периодов, калия, кальция (радиуса атомов, электроотрицательности, металлических и неметаллических свойств) и их соединений в соответствии с положением элементов в Периодической системе и строением их атомов</w:t>
            </w:r>
          </w:p>
        </w:tc>
      </w:tr>
      <w:tr w:rsidR="005F2732" w14:paraId="631C4B45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512D9E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0F3E4651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</w:tr>
      <w:tr w:rsidR="005F2732" w14:paraId="124AAD5A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F80789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0E9F59F4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Химическая связь. Ковалентная (полярная и неполярная) связь. Электроотрицательность химических элементов. Ионная связь.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</w:tr>
      <w:tr w:rsidR="005F2732" w:rsidRPr="003D2840" w14:paraId="0F783FF0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E902A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71799E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Типы кристаллических решёток (атомная, ионная, металлическая), зависимость свойств вещества от типа кристаллической решётки и вида химической связи</w:t>
            </w:r>
          </w:p>
        </w:tc>
      </w:tr>
      <w:tr w:rsidR="005F2732" w14:paraId="55FD05E1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33987D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211C4E85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Важнейшие представители неорганических веществ. Неметаллы и их соединения.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5F2732" w:rsidRPr="003D2840" w14:paraId="521090AF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6D7601A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F8EBDB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соединений: оксидов (солеобразующие: основные, кислотные, амфотерные) и несолеобразующие; оснований (щёлочи и нерастворимые основания); кислот (кислородсодержащие и бескислородные, одноосновные и многоосновные); солей (средних и кислых)</w:t>
            </w:r>
          </w:p>
        </w:tc>
      </w:tr>
      <w:tr w:rsidR="005F2732" w:rsidRPr="003D2840" w14:paraId="7E90481B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08B71C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099925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простых веществ-неметаллов: водорода, хлора, кислорода, серы, азота, фосфора, углерода, кремния</w:t>
            </w:r>
          </w:p>
        </w:tc>
      </w:tr>
      <w:tr w:rsidR="005F2732" w14:paraId="6427042C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02B239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201A516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Физические и химические свойства простых веществ-металлов: лития, натрия, калия, магния и кальция, алюминия, железа.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Электрохимический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напряжений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F2732" w:rsidRPr="003D2840" w14:paraId="065A9BC7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7D8099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5F5EB8F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водородных соединений неметаллов: хлороводорода, сероводорода, аммиака</w:t>
            </w:r>
          </w:p>
        </w:tc>
      </w:tr>
      <w:tr w:rsidR="005F2732" w14:paraId="53EC3FBD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D16D81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06BD58C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оксидов неметаллов: серы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азота(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фосфора(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>),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неметаллов</w:t>
            </w:r>
            <w:proofErr w:type="spellEnd"/>
          </w:p>
        </w:tc>
      </w:tr>
      <w:tr w:rsidR="005F2732" w14:paraId="64391B44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956145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6584AC3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Химические свойства оксидов: металлов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IA</w:t>
            </w: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>–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IIIA</w:t>
            </w: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групп, цинка, меди(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>) и железа(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</w:t>
            </w: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III</w:t>
            </w: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>).</w:t>
            </w: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F2732" w14:paraId="40614B6C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DD7E64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EAA252E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Химические свойства оснований и амфотерных гидроксидов (на примере гидроксидов алюминия, железа, цинка).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амфотерных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гидроксидов</w:t>
            </w:r>
            <w:proofErr w:type="spellEnd"/>
          </w:p>
        </w:tc>
      </w:tr>
      <w:tr w:rsidR="005F2732" w:rsidRPr="003D2840" w14:paraId="1D54DCDC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F9755C8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BC2DAE9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Общие химические свойства кислот: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хлороводородной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>, сероводородной, сернистой, серной, азотной, фосфорной, кремниевой, угольной. Особые химические свойства концентрированной серной и азотной кислот. Получение кислот</w:t>
            </w:r>
          </w:p>
        </w:tc>
      </w:tr>
      <w:tr w:rsidR="005F2732" w14:paraId="59A7C6AD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BA9B0F2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7F629A1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Общие химические свойства средних солей.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</w:tr>
      <w:tr w:rsidR="005F2732" w:rsidRPr="003D2840" w14:paraId="02172589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47DB5B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5B1D3CD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Получение, собирание, распознавание водорода, кислорода, аммиака, углекислого газа в лаборатории</w:t>
            </w:r>
          </w:p>
        </w:tc>
      </w:tr>
      <w:tr w:rsidR="005F2732" w14:paraId="1BA53BA3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D07A5E0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973698E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Получение аммиака, серной и азотной кислот в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</w:tr>
      <w:tr w:rsidR="005F2732" w:rsidRPr="003D2840" w14:paraId="4C56A688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CEDA7E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44EC134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</w:tr>
      <w:tr w:rsidR="005F2732" w14:paraId="5F2462A6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33F838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26A69164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F2732" w:rsidRPr="003D2840" w14:paraId="416E6B71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1E9526C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3F0BC417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признакам: по числу и составу участвующих в реакции веществ, по тепловому эффекту, по изменению степеней окисления химических элементов</w:t>
            </w:r>
          </w:p>
        </w:tc>
      </w:tr>
      <w:tr w:rsidR="005F2732" w:rsidRPr="003D2840" w14:paraId="61200469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41C93A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7598A6C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термохимические уравнения. Экзо- и эндотермические реакции. Термохимические уравнения</w:t>
            </w:r>
          </w:p>
        </w:tc>
      </w:tr>
      <w:tr w:rsidR="005F2732" w14:paraId="1C4C4259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4560C4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422F636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Окислительновосстановительные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 реакции. Окислители и восстановители.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окислительновосстановительной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</w:tr>
      <w:tr w:rsidR="005F2732" w14:paraId="3A025D67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49A03C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1390EDE0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Теория электролитической диссоциации. Катионы, анионы. Электролиты и </w:t>
            </w:r>
            <w:proofErr w:type="spellStart"/>
            <w:r w:rsidRPr="00C60E77">
              <w:rPr>
                <w:rFonts w:ascii="Times New Roman" w:hAnsi="Times New Roman"/>
                <w:color w:val="000000"/>
                <w:sz w:val="24"/>
              </w:rPr>
              <w:t>неэлектролиты</w:t>
            </w:r>
            <w:proofErr w:type="spellEnd"/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. Сильные и слабые электролиты.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диссоциации</w:t>
            </w:r>
            <w:proofErr w:type="spellEnd"/>
          </w:p>
        </w:tc>
      </w:tr>
      <w:tr w:rsidR="005F2732" w:rsidRPr="003D2840" w14:paraId="506F7FA4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7C606A6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2F9B3B1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Реакции ионного обмена. Условия протекания реакций ионного обмена, полные и сокращённые ионные уравнения реакций</w:t>
            </w:r>
          </w:p>
        </w:tc>
      </w:tr>
      <w:tr w:rsidR="005F2732" w14:paraId="5A14D19B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0809775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03F5E63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</w:tr>
      <w:tr w:rsidR="005F2732" w14:paraId="07B6CD59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BBA18BF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D5457BD" w14:textId="77777777" w:rsidR="005F2732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 xml:space="preserve">Вещества и материалы в повседневной жизни человека. Безопасное использование веществ и химических реакций в лаборатории и быту.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ожогах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отравлениях</w:t>
            </w:r>
            <w:proofErr w:type="spellEnd"/>
          </w:p>
        </w:tc>
      </w:tr>
      <w:tr w:rsidR="005F2732" w:rsidRPr="003D2840" w14:paraId="385B90EB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AF0811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794F3D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(кислотные дожди, загрязнение почвы, воздуха и водоёмов), способы его предотвращения Предельная допустимая концентрация веществ (ПДК). Роль химии в решении экологических проблем. Усиление парникового эффекта, разрушение озонового слоя</w:t>
            </w:r>
          </w:p>
        </w:tc>
      </w:tr>
      <w:tr w:rsidR="005F2732" w:rsidRPr="003D2840" w14:paraId="14970FCC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BD34CF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643D093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Применение серы, азота, фосфора, углерода, кремния и их соединений в быту, медицине, промышленности и сельском хозяйстве. Применение металлов и сплавов (сталь, чугун, дюралюминий, бронза) в быту и промышленности их соединений. Понятие о коррозии металлов, основные способы защиты их от коррозии</w:t>
            </w:r>
          </w:p>
        </w:tc>
      </w:tr>
      <w:tr w:rsidR="005F2732" w:rsidRPr="003D2840" w14:paraId="184A0B43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245BAE9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8204028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Природные источники углеводородов (уголь, природный газ, нефть), продукты их переработки (бензин), их роль в быту и промышленности</w:t>
            </w:r>
          </w:p>
        </w:tc>
      </w:tr>
      <w:tr w:rsidR="005F2732" w:rsidRPr="003D2840" w14:paraId="3A3D167B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B9ED3D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730E7E5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pacing w:val="-4"/>
                <w:sz w:val="24"/>
              </w:rPr>
              <w:t>Первоначальные понятия об органических веществах как о соединениях углерода (метан, этан, этилен, ацетилен, этанол, глицерин, уксусная кислота). Понятие о биологически важных веществах: жирах, белках, углеводах – и их роли в жизни человека</w:t>
            </w:r>
          </w:p>
        </w:tc>
      </w:tr>
      <w:tr w:rsidR="005F2732" w14:paraId="4EF6CAF9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49441CD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6AD3C7F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Расчёты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</w:tc>
      </w:tr>
      <w:tr w:rsidR="005F2732" w14:paraId="32552FF4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CD58F71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7ECCBD9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</w:tr>
      <w:tr w:rsidR="005F2732" w:rsidRPr="003D2840" w14:paraId="7A85A16E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91D819B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4C01C23E" w14:textId="77777777" w:rsidR="005F2732" w:rsidRPr="00C60E77" w:rsidRDefault="00C60E77">
            <w:pPr>
              <w:spacing w:after="0" w:line="336" w:lineRule="auto"/>
              <w:ind w:left="365"/>
              <w:jc w:val="both"/>
            </w:pPr>
            <w:r w:rsidRPr="00C60E77">
              <w:rPr>
                <w:rFonts w:ascii="Times New Roman" w:hAnsi="Times New Roman"/>
                <w:color w:val="000000"/>
                <w:sz w:val="24"/>
              </w:rPr>
              <w:t>массы (массовой) доли растворённого вещества в растворе</w:t>
            </w:r>
          </w:p>
        </w:tc>
      </w:tr>
      <w:tr w:rsidR="005F2732" w14:paraId="0864B3AE" w14:textId="77777777">
        <w:trPr>
          <w:trHeight w:val="144"/>
        </w:trPr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38F0227" w14:textId="77777777" w:rsidR="005F2732" w:rsidRDefault="00C60E7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20" w:type="dxa"/>
            <w:tcMar>
              <w:top w:w="50" w:type="dxa"/>
              <w:left w:w="100" w:type="dxa"/>
            </w:tcMar>
            <w:vAlign w:val="center"/>
          </w:tcPr>
          <w:p w14:paraId="5052827C" w14:textId="77777777" w:rsidR="005F2732" w:rsidRDefault="00C60E77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уравнениям</w:t>
            </w:r>
            <w:proofErr w:type="spellEnd"/>
          </w:p>
        </w:tc>
      </w:tr>
    </w:tbl>
    <w:p w14:paraId="1A4DCB84" w14:textId="77777777" w:rsidR="005F2732" w:rsidRDefault="005F2732">
      <w:pPr>
        <w:spacing w:after="0"/>
        <w:ind w:left="120"/>
      </w:pPr>
    </w:p>
    <w:p w14:paraId="35854E5C" w14:textId="77777777" w:rsidR="005F2732" w:rsidRDefault="005F2732">
      <w:pPr>
        <w:sectPr w:rsidR="005F2732">
          <w:pgSz w:w="11906" w:h="16383"/>
          <w:pgMar w:top="1134" w:right="850" w:bottom="1134" w:left="1701" w:header="720" w:footer="720" w:gutter="0"/>
          <w:cols w:space="720"/>
        </w:sectPr>
      </w:pPr>
    </w:p>
    <w:p w14:paraId="561BFD3B" w14:textId="77777777" w:rsidR="00C60E77" w:rsidRDefault="00C60E77" w:rsidP="00C60E77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14" w:name="block-47669303"/>
      <w:bookmarkStart w:id="15" w:name="block-75381043"/>
      <w:bookmarkEnd w:id="13"/>
      <w:r w:rsidRPr="001C4F32"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</w:t>
      </w:r>
    </w:p>
    <w:p w14:paraId="0ACEAA29" w14:textId="77777777" w:rsidR="00C60E77" w:rsidRPr="001C4F32" w:rsidRDefault="00C60E77" w:rsidP="00C60E77">
      <w:pPr>
        <w:spacing w:after="0"/>
        <w:ind w:left="120"/>
        <w:jc w:val="both"/>
      </w:pPr>
      <w:r w:rsidRPr="001C4F32">
        <w:rPr>
          <w:rFonts w:ascii="Times New Roman" w:hAnsi="Times New Roman"/>
          <w:b/>
          <w:color w:val="000000"/>
          <w:sz w:val="28"/>
        </w:rPr>
        <w:t>ОБЕСПЕЧЕНИЕ ОБРАЗОВАТЕЛЬНОГО ПРОЦЕССА</w:t>
      </w:r>
    </w:p>
    <w:p w14:paraId="3562A5AF" w14:textId="77777777" w:rsidR="00C60E77" w:rsidRPr="001C4F32" w:rsidRDefault="00C60E77" w:rsidP="00C60E77">
      <w:pPr>
        <w:spacing w:after="0" w:line="480" w:lineRule="auto"/>
        <w:ind w:left="120"/>
      </w:pPr>
      <w:r w:rsidRPr="001C4F32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47B0CA8" w14:textId="77777777" w:rsidR="00C60E77" w:rsidRPr="001C4F32" w:rsidRDefault="00C60E77" w:rsidP="00C60E77">
      <w:pPr>
        <w:pStyle w:val="ae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1C4F32">
        <w:rPr>
          <w:rFonts w:ascii="Times New Roman" w:hAnsi="Times New Roman" w:cs="Times New Roman"/>
          <w:sz w:val="28"/>
        </w:rPr>
        <w:t>Химия :</w:t>
      </w:r>
      <w:proofErr w:type="gramEnd"/>
      <w:r w:rsidRPr="001C4F32">
        <w:rPr>
          <w:rFonts w:ascii="Times New Roman" w:hAnsi="Times New Roman" w:cs="Times New Roman"/>
          <w:sz w:val="28"/>
        </w:rPr>
        <w:t xml:space="preserve"> 8—9-е классы : </w:t>
      </w:r>
      <w:r>
        <w:rPr>
          <w:rFonts w:ascii="Times New Roman" w:hAnsi="Times New Roman" w:cs="Times New Roman"/>
          <w:sz w:val="28"/>
        </w:rPr>
        <w:t>методическое по</w:t>
      </w:r>
      <w:r w:rsidRPr="001C4F32">
        <w:rPr>
          <w:rFonts w:ascii="Times New Roman" w:hAnsi="Times New Roman" w:cs="Times New Roman"/>
          <w:sz w:val="28"/>
        </w:rPr>
        <w:t>собие к УМК О. С. </w:t>
      </w:r>
      <w:r>
        <w:rPr>
          <w:rFonts w:ascii="Times New Roman" w:hAnsi="Times New Roman" w:cs="Times New Roman"/>
          <w:sz w:val="28"/>
        </w:rPr>
        <w:t xml:space="preserve">Габриеляна </w:t>
      </w:r>
      <w:r w:rsidRPr="001C4F32">
        <w:rPr>
          <w:rFonts w:ascii="Times New Roman" w:hAnsi="Times New Roman" w:cs="Times New Roman"/>
          <w:sz w:val="28"/>
        </w:rPr>
        <w:t>и др. / О. С. Габриелян, И. Г. </w:t>
      </w:r>
      <w:r>
        <w:rPr>
          <w:rFonts w:ascii="Times New Roman" w:hAnsi="Times New Roman" w:cs="Times New Roman"/>
          <w:sz w:val="28"/>
        </w:rPr>
        <w:t>Остро</w:t>
      </w:r>
      <w:r w:rsidRPr="001C4F32">
        <w:rPr>
          <w:rFonts w:ascii="Times New Roman" w:hAnsi="Times New Roman" w:cs="Times New Roman"/>
          <w:sz w:val="28"/>
        </w:rPr>
        <w:t xml:space="preserve">умов, С. А. Сладков. — </w:t>
      </w:r>
      <w:proofErr w:type="gramStart"/>
      <w:r w:rsidRPr="001C4F32">
        <w:rPr>
          <w:rFonts w:ascii="Times New Roman" w:hAnsi="Times New Roman" w:cs="Times New Roman"/>
          <w:sz w:val="28"/>
        </w:rPr>
        <w:t>Москва :</w:t>
      </w:r>
      <w:proofErr w:type="gramEnd"/>
      <w:r w:rsidRPr="001C4F32">
        <w:rPr>
          <w:rFonts w:ascii="Times New Roman" w:hAnsi="Times New Roman" w:cs="Times New Roman"/>
          <w:sz w:val="28"/>
        </w:rPr>
        <w:t xml:space="preserve"> Просвещение, 2024. — 181 с</w:t>
      </w:r>
    </w:p>
    <w:p w14:paraId="1FA159F5" w14:textId="77777777" w:rsidR="00C60E77" w:rsidRPr="001C4F32" w:rsidRDefault="00C60E77" w:rsidP="00C60E77">
      <w:pPr>
        <w:spacing w:after="0"/>
      </w:pPr>
    </w:p>
    <w:p w14:paraId="0C04C614" w14:textId="77777777" w:rsidR="00C60E77" w:rsidRDefault="00C60E77" w:rsidP="00C60E7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2E2F97FA" w14:textId="77777777" w:rsidR="00C60E77" w:rsidRDefault="00C60E77" w:rsidP="00C60E77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</w:rPr>
      </w:pPr>
      <w:r w:rsidRPr="003261F8">
        <w:rPr>
          <w:rFonts w:ascii="Times New Roman" w:hAnsi="Times New Roman" w:cs="Times New Roman"/>
          <w:sz w:val="28"/>
        </w:rPr>
        <w:t>Методическое пособие к учебнику О. С. Габриеляна «Химия». 8 класс / О. С. Га</w:t>
      </w:r>
      <w:r>
        <w:rPr>
          <w:rFonts w:ascii="Times New Roman" w:hAnsi="Times New Roman" w:cs="Times New Roman"/>
          <w:sz w:val="28"/>
        </w:rPr>
        <w:t>бриелян. — М.</w:t>
      </w:r>
      <w:r w:rsidRPr="003261F8">
        <w:rPr>
          <w:rFonts w:ascii="Times New Roman" w:hAnsi="Times New Roman" w:cs="Times New Roman"/>
          <w:sz w:val="28"/>
        </w:rPr>
        <w:t>: Дрофа, 2018. — 109, [3] с.</w:t>
      </w:r>
      <w:r>
        <w:rPr>
          <w:rFonts w:ascii="Times New Roman" w:hAnsi="Times New Roman" w:cs="Times New Roman"/>
          <w:sz w:val="28"/>
        </w:rPr>
        <w:t>;</w:t>
      </w:r>
    </w:p>
    <w:p w14:paraId="72E619D3" w14:textId="77777777" w:rsidR="00C60E77" w:rsidRPr="00CD492B" w:rsidRDefault="00C60E77" w:rsidP="00C60E77">
      <w:pPr>
        <w:pStyle w:val="ae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Химия</w:t>
      </w:r>
      <w:r w:rsidRPr="00CD492B">
        <w:rPr>
          <w:rFonts w:ascii="Times New Roman" w:hAnsi="Times New Roman" w:cs="Times New Roman"/>
          <w:sz w:val="28"/>
        </w:rPr>
        <w:t>: 8—9-</w:t>
      </w:r>
      <w:r>
        <w:rPr>
          <w:rFonts w:ascii="Times New Roman" w:hAnsi="Times New Roman" w:cs="Times New Roman"/>
          <w:sz w:val="28"/>
        </w:rPr>
        <w:t xml:space="preserve">е </w:t>
      </w:r>
      <w:proofErr w:type="gramStart"/>
      <w:r>
        <w:rPr>
          <w:rFonts w:ascii="Times New Roman" w:hAnsi="Times New Roman" w:cs="Times New Roman"/>
          <w:sz w:val="28"/>
        </w:rPr>
        <w:t>классы :</w:t>
      </w:r>
      <w:proofErr w:type="gramEnd"/>
      <w:r>
        <w:rPr>
          <w:rFonts w:ascii="Times New Roman" w:hAnsi="Times New Roman" w:cs="Times New Roman"/>
          <w:sz w:val="28"/>
        </w:rPr>
        <w:t xml:space="preserve"> углублённый уровень: методическое по</w:t>
      </w:r>
      <w:r w:rsidRPr="00CD492B">
        <w:rPr>
          <w:rFonts w:ascii="Times New Roman" w:hAnsi="Times New Roman" w:cs="Times New Roman"/>
          <w:sz w:val="28"/>
        </w:rPr>
        <w:t>собие к УМК О. С. Габриеляна и др.</w:t>
      </w:r>
      <w:r>
        <w:rPr>
          <w:rFonts w:ascii="Times New Roman" w:hAnsi="Times New Roman" w:cs="Times New Roman"/>
          <w:sz w:val="28"/>
        </w:rPr>
        <w:t xml:space="preserve"> / О. С. Габриелян, И. Г. Остро</w:t>
      </w:r>
      <w:r w:rsidRPr="00CD492B">
        <w:rPr>
          <w:rFonts w:ascii="Times New Roman" w:hAnsi="Times New Roman" w:cs="Times New Roman"/>
          <w:sz w:val="28"/>
        </w:rPr>
        <w:t xml:space="preserve">умов, С. А. Сладков. — </w:t>
      </w:r>
      <w:proofErr w:type="gramStart"/>
      <w:r w:rsidRPr="00CD492B">
        <w:rPr>
          <w:rFonts w:ascii="Times New Roman" w:hAnsi="Times New Roman" w:cs="Times New Roman"/>
          <w:sz w:val="28"/>
        </w:rPr>
        <w:t>Москва :</w:t>
      </w:r>
      <w:proofErr w:type="gramEnd"/>
      <w:r w:rsidRPr="00CD492B">
        <w:rPr>
          <w:rFonts w:ascii="Times New Roman" w:hAnsi="Times New Roman" w:cs="Times New Roman"/>
          <w:sz w:val="28"/>
        </w:rPr>
        <w:t xml:space="preserve"> Просвещение, 2024. — 181 с.</w:t>
      </w:r>
    </w:p>
    <w:p w14:paraId="0079A2DA" w14:textId="77777777" w:rsidR="00C60E77" w:rsidRPr="006C4DB2" w:rsidRDefault="00C60E77" w:rsidP="00C60E77">
      <w:pPr>
        <w:spacing w:after="0"/>
        <w:ind w:left="120"/>
      </w:pPr>
    </w:p>
    <w:p w14:paraId="55692796" w14:textId="77777777" w:rsidR="00C60E77" w:rsidRPr="00E36284" w:rsidRDefault="00C60E77" w:rsidP="00C60E77">
      <w:pPr>
        <w:spacing w:after="0" w:line="480" w:lineRule="auto"/>
        <w:ind w:left="120"/>
      </w:pPr>
      <w:r w:rsidRPr="00E36284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3E208DA5" w14:textId="77777777" w:rsidR="00C60E77" w:rsidRPr="00C60E77" w:rsidRDefault="00C60E77" w:rsidP="00C60E77">
      <w:pPr>
        <w:pStyle w:val="ae"/>
        <w:numPr>
          <w:ilvl w:val="0"/>
          <w:numId w:val="5"/>
        </w:numPr>
        <w:rPr>
          <w:rFonts w:ascii="Times New Roman" w:hAnsi="Times New Roman" w:cs="Times New Roman"/>
          <w:sz w:val="28"/>
        </w:rPr>
        <w:sectPr w:rsidR="00C60E77" w:rsidRPr="00C60E77">
          <w:pgSz w:w="11906" w:h="16383"/>
          <w:pgMar w:top="1134" w:right="850" w:bottom="1134" w:left="1701" w:header="720" w:footer="720" w:gutter="0"/>
          <w:cols w:space="720"/>
        </w:sectPr>
      </w:pPr>
      <w:r w:rsidRPr="00C60E77">
        <w:rPr>
          <w:rFonts w:ascii="Times New Roman" w:hAnsi="Times New Roman" w:cs="Times New Roman"/>
          <w:sz w:val="28"/>
        </w:rPr>
        <w:t>https//m.</w:t>
      </w:r>
      <w:proofErr w:type="spellStart"/>
      <w:r w:rsidRPr="00C60E77">
        <w:rPr>
          <w:rFonts w:ascii="Times New Roman" w:hAnsi="Times New Roman" w:cs="Times New Roman"/>
          <w:sz w:val="28"/>
        </w:rPr>
        <w:t>rdsoo</w:t>
      </w:r>
      <w:proofErr w:type="spellEnd"/>
      <w:r w:rsidRPr="00C60E77">
        <w:rPr>
          <w:rFonts w:ascii="Times New Roman" w:hAnsi="Times New Roman" w:cs="Times New Roman"/>
          <w:sz w:val="28"/>
        </w:rPr>
        <w:t>.</w:t>
      </w:r>
      <w:proofErr w:type="spellStart"/>
      <w:r w:rsidRPr="00C60E77">
        <w:rPr>
          <w:rFonts w:ascii="Times New Roman" w:hAnsi="Times New Roman" w:cs="Times New Roman"/>
          <w:sz w:val="28"/>
        </w:rPr>
        <w:t>ru</w:t>
      </w:r>
      <w:proofErr w:type="spellEnd"/>
    </w:p>
    <w:bookmarkEnd w:id="14"/>
    <w:p w14:paraId="01E6C451" w14:textId="77777777" w:rsidR="005F2732" w:rsidRPr="00C60E77" w:rsidRDefault="005F2732">
      <w:pPr>
        <w:spacing w:after="0" w:line="480" w:lineRule="auto"/>
        <w:ind w:left="120"/>
      </w:pPr>
    </w:p>
    <w:p w14:paraId="0D0614F2" w14:textId="77777777" w:rsidR="005F2732" w:rsidRPr="00C60E77" w:rsidRDefault="005F2732">
      <w:pPr>
        <w:sectPr w:rsidR="005F2732" w:rsidRPr="00C60E77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14:paraId="3D5E4043" w14:textId="77777777" w:rsidR="00C60E77" w:rsidRPr="00C60E77" w:rsidRDefault="00C60E77"/>
    <w:sectPr w:rsidR="00C60E77" w:rsidRPr="00C60E7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6686B"/>
    <w:multiLevelType w:val="multilevel"/>
    <w:tmpl w:val="4D3089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146134"/>
    <w:multiLevelType w:val="multilevel"/>
    <w:tmpl w:val="9C5AC3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874F31"/>
    <w:multiLevelType w:val="hybridMultilevel"/>
    <w:tmpl w:val="AB148F3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533973D8"/>
    <w:multiLevelType w:val="hybridMultilevel"/>
    <w:tmpl w:val="0FA0E422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70390958"/>
    <w:multiLevelType w:val="hybridMultilevel"/>
    <w:tmpl w:val="4986FAC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880359193">
    <w:abstractNumId w:val="1"/>
  </w:num>
  <w:num w:numId="2" w16cid:durableId="2057198525">
    <w:abstractNumId w:val="0"/>
  </w:num>
  <w:num w:numId="3" w16cid:durableId="1490901067">
    <w:abstractNumId w:val="3"/>
  </w:num>
  <w:num w:numId="4" w16cid:durableId="597953841">
    <w:abstractNumId w:val="4"/>
  </w:num>
  <w:num w:numId="5" w16cid:durableId="71709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732"/>
    <w:rsid w:val="000F4A75"/>
    <w:rsid w:val="003D2840"/>
    <w:rsid w:val="005F2732"/>
    <w:rsid w:val="00604321"/>
    <w:rsid w:val="00C6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DFCFA"/>
  <w15:docId w15:val="{38CCC29A-C532-415A-BB35-FA704DAE3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C60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68</Pages>
  <Words>16517</Words>
  <Characters>94151</Characters>
  <Application>Microsoft Office Word</Application>
  <DocSecurity>0</DocSecurity>
  <Lines>784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2025-12-01T10:24:00Z</dcterms:created>
  <dcterms:modified xsi:type="dcterms:W3CDTF">2025-12-01T10:24:00Z</dcterms:modified>
</cp:coreProperties>
</file>