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CB6" w:rsidRPr="00794870" w:rsidRDefault="00717CB6">
      <w:pPr>
        <w:spacing w:after="0"/>
        <w:ind w:left="120"/>
        <w:rPr>
          <w:lang w:val="ru-RU"/>
        </w:rPr>
      </w:pPr>
      <w:bookmarkStart w:id="0" w:name="block-65155919"/>
    </w:p>
    <w:p w:rsidR="00717CB6" w:rsidRPr="00794870" w:rsidRDefault="0088006D">
      <w:pPr>
        <w:rPr>
          <w:lang w:val="ru-RU"/>
        </w:rPr>
        <w:sectPr w:rsidR="00717CB6" w:rsidRPr="00794870" w:rsidSect="0088006D">
          <w:pgSz w:w="11906" w:h="16383"/>
          <w:pgMar w:top="851" w:right="850" w:bottom="1134" w:left="1701" w:header="720" w:footer="720" w:gutter="0"/>
          <w:cols w:space="720"/>
        </w:sectPr>
      </w:pPr>
      <w:r w:rsidRPr="0088006D">
        <w:rPr>
          <w:noProof/>
          <w:lang w:val="ru-RU" w:eastAsia="ru-RU"/>
        </w:rPr>
        <w:drawing>
          <wp:inline distT="0" distB="0" distL="0" distR="0">
            <wp:extent cx="5940425" cy="7918587"/>
            <wp:effectExtent l="0" t="0" r="0" b="0"/>
            <wp:docPr id="1" name="Рисунок 1" descr="C:\Users\2755~1\AppData\Local\Temp\Rar$DIa3300.41048\20251031_100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Rar$DIa3300.41048\20251031_1002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bookmarkStart w:id="2" w:name="block-65155923"/>
      <w:bookmarkEnd w:id="0"/>
      <w:r w:rsidRPr="0079487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717CB6" w:rsidRPr="00794870" w:rsidRDefault="00717CB6">
      <w:pPr>
        <w:rPr>
          <w:lang w:val="ru-RU"/>
        </w:rPr>
        <w:sectPr w:rsidR="00717CB6" w:rsidRPr="00794870">
          <w:pgSz w:w="11906" w:h="16383"/>
          <w:pgMar w:top="1134" w:right="850" w:bottom="1134" w:left="1701" w:header="720" w:footer="720" w:gutter="0"/>
          <w:cols w:space="720"/>
        </w:sectPr>
      </w:pP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  <w:bookmarkStart w:id="3" w:name="block-65155924"/>
      <w:bookmarkEnd w:id="2"/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94870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Способы обозначения , мягкости согласных.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794870">
        <w:rPr>
          <w:rFonts w:ascii="Times New Roman" w:hAnsi="Times New Roman"/>
          <w:color w:val="000000"/>
          <w:sz w:val="28"/>
          <w:lang w:val="ru-RU"/>
        </w:rPr>
        <w:t>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794870">
        <w:rPr>
          <w:rFonts w:ascii="Times New Roman" w:hAnsi="Times New Roman"/>
          <w:color w:val="000000"/>
          <w:sz w:val="28"/>
          <w:lang w:val="ru-RU"/>
        </w:rPr>
        <w:t>;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794870">
        <w:rPr>
          <w:rFonts w:ascii="Times New Roman" w:hAnsi="Times New Roman"/>
          <w:color w:val="000000"/>
          <w:sz w:val="28"/>
          <w:lang w:val="ru-RU"/>
        </w:rPr>
        <w:t>(-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794870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>: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794870">
        <w:rPr>
          <w:rFonts w:ascii="Times New Roman" w:hAnsi="Times New Roman"/>
          <w:color w:val="000000"/>
          <w:sz w:val="28"/>
          <w:lang w:val="ru-RU"/>
        </w:rPr>
        <w:t>-;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794870">
        <w:rPr>
          <w:rFonts w:ascii="Times New Roman" w:hAnsi="Times New Roman"/>
          <w:color w:val="000000"/>
          <w:sz w:val="28"/>
          <w:lang w:val="ru-RU"/>
        </w:rPr>
        <w:t>-;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794870">
        <w:rPr>
          <w:rFonts w:ascii="Times New Roman" w:hAnsi="Times New Roman"/>
          <w:color w:val="000000"/>
          <w:sz w:val="28"/>
          <w:lang w:val="ru-RU"/>
        </w:rPr>
        <w:t>-,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794870">
        <w:rPr>
          <w:rFonts w:ascii="Times New Roman" w:hAnsi="Times New Roman"/>
          <w:color w:val="000000"/>
          <w:sz w:val="28"/>
          <w:lang w:val="ru-RU"/>
        </w:rPr>
        <w:t>-;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794870">
        <w:rPr>
          <w:rFonts w:ascii="Times New Roman" w:hAnsi="Times New Roman"/>
          <w:color w:val="000000"/>
          <w:sz w:val="28"/>
          <w:lang w:val="ru-RU"/>
        </w:rPr>
        <w:t>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794870">
        <w:rPr>
          <w:rFonts w:ascii="Times New Roman" w:hAnsi="Times New Roman"/>
          <w:color w:val="000000"/>
          <w:sz w:val="28"/>
          <w:lang w:val="ru-RU"/>
        </w:rPr>
        <w:t>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794870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794870">
        <w:rPr>
          <w:rFonts w:ascii="Times New Roman" w:hAnsi="Times New Roman"/>
          <w:color w:val="000000"/>
          <w:sz w:val="28"/>
          <w:lang w:val="ru-RU"/>
        </w:rPr>
        <w:t>-,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794870">
        <w:rPr>
          <w:rFonts w:ascii="Times New Roman" w:hAnsi="Times New Roman"/>
          <w:color w:val="000000"/>
          <w:sz w:val="28"/>
          <w:lang w:val="ru-RU"/>
        </w:rPr>
        <w:t>-,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794870">
        <w:rPr>
          <w:rFonts w:ascii="Times New Roman" w:hAnsi="Times New Roman"/>
          <w:color w:val="000000"/>
          <w:sz w:val="28"/>
          <w:lang w:val="ru-RU"/>
        </w:rPr>
        <w:t>-,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794870">
        <w:rPr>
          <w:rFonts w:ascii="Times New Roman" w:hAnsi="Times New Roman"/>
          <w:color w:val="000000"/>
          <w:sz w:val="28"/>
          <w:lang w:val="ru-RU"/>
        </w:rPr>
        <w:t>-,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794870">
        <w:rPr>
          <w:rFonts w:ascii="Times New Roman" w:hAnsi="Times New Roman"/>
          <w:color w:val="000000"/>
          <w:sz w:val="28"/>
          <w:lang w:val="ru-RU"/>
        </w:rPr>
        <w:t>-,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794870">
        <w:rPr>
          <w:rFonts w:ascii="Times New Roman" w:hAnsi="Times New Roman"/>
          <w:color w:val="000000"/>
          <w:sz w:val="28"/>
          <w:lang w:val="ru-RU"/>
        </w:rPr>
        <w:t>-,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794870">
        <w:rPr>
          <w:rFonts w:ascii="Times New Roman" w:hAnsi="Times New Roman"/>
          <w:color w:val="000000"/>
          <w:sz w:val="28"/>
          <w:lang w:val="ru-RU"/>
        </w:rPr>
        <w:t>-,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794870">
        <w:rPr>
          <w:rFonts w:ascii="Times New Roman" w:hAnsi="Times New Roman"/>
          <w:color w:val="000000"/>
          <w:sz w:val="28"/>
          <w:lang w:val="ru-RU"/>
        </w:rPr>
        <w:t>-.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794870">
        <w:rPr>
          <w:rFonts w:ascii="Times New Roman" w:hAnsi="Times New Roman"/>
          <w:color w:val="000000"/>
          <w:sz w:val="28"/>
          <w:lang w:val="ru-RU"/>
        </w:rPr>
        <w:t>- 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94870">
        <w:rPr>
          <w:rFonts w:ascii="Times New Roman" w:hAnsi="Times New Roman"/>
          <w:color w:val="000000"/>
          <w:sz w:val="28"/>
          <w:lang w:val="ru-RU"/>
        </w:rPr>
        <w:t>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94870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94870">
        <w:rPr>
          <w:rFonts w:ascii="Times New Roman" w:hAnsi="Times New Roman"/>
          <w:color w:val="000000"/>
          <w:sz w:val="28"/>
          <w:lang w:val="ru-RU"/>
        </w:rPr>
        <w:t>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794870">
        <w:rPr>
          <w:rFonts w:ascii="Times New Roman" w:hAnsi="Times New Roman"/>
          <w:color w:val="000000"/>
          <w:sz w:val="28"/>
          <w:lang w:val="ru-RU"/>
        </w:rPr>
        <w:t>- 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794870">
        <w:rPr>
          <w:rFonts w:ascii="Times New Roman" w:hAnsi="Times New Roman"/>
          <w:color w:val="000000"/>
          <w:sz w:val="28"/>
          <w:lang w:val="ru-RU"/>
        </w:rPr>
        <w:t>-.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794870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794870">
        <w:rPr>
          <w:rFonts w:ascii="Times New Roman" w:hAnsi="Times New Roman"/>
          <w:color w:val="000000"/>
          <w:sz w:val="28"/>
          <w:lang w:val="ru-RU"/>
        </w:rPr>
        <w:t>- и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794870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794870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794870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794870">
        <w:rPr>
          <w:rFonts w:ascii="Times New Roman" w:hAnsi="Times New Roman"/>
          <w:color w:val="000000"/>
          <w:sz w:val="28"/>
          <w:lang w:val="ru-RU"/>
        </w:rPr>
        <w:t>(-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94870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794870">
        <w:rPr>
          <w:rFonts w:ascii="Times New Roman" w:hAnsi="Times New Roman"/>
          <w:color w:val="000000"/>
          <w:sz w:val="28"/>
          <w:lang w:val="ru-RU"/>
        </w:rPr>
        <w:t>,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794870">
        <w:rPr>
          <w:rFonts w:ascii="Times New Roman" w:hAnsi="Times New Roman"/>
          <w:color w:val="000000"/>
          <w:sz w:val="28"/>
          <w:lang w:val="ru-RU"/>
        </w:rPr>
        <w:t>,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794870">
        <w:rPr>
          <w:rFonts w:ascii="Times New Roman" w:hAnsi="Times New Roman"/>
          <w:color w:val="000000"/>
          <w:sz w:val="28"/>
          <w:lang w:val="ru-RU"/>
        </w:rPr>
        <w:t>,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794870">
        <w:rPr>
          <w:rFonts w:ascii="Times New Roman" w:hAnsi="Times New Roman"/>
          <w:color w:val="000000"/>
          <w:sz w:val="28"/>
          <w:lang w:val="ru-RU"/>
        </w:rPr>
        <w:t>,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794870">
        <w:rPr>
          <w:rFonts w:ascii="Times New Roman" w:hAnsi="Times New Roman"/>
          <w:color w:val="000000"/>
          <w:sz w:val="28"/>
          <w:lang w:val="ru-RU"/>
        </w:rPr>
        <w:t>,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794870">
        <w:rPr>
          <w:rFonts w:ascii="Times New Roman" w:hAnsi="Times New Roman"/>
          <w:color w:val="000000"/>
          <w:sz w:val="28"/>
          <w:lang w:val="ru-RU"/>
        </w:rPr>
        <w:t>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794870">
        <w:rPr>
          <w:rFonts w:ascii="Times New Roman" w:hAnsi="Times New Roman"/>
          <w:color w:val="000000"/>
          <w:sz w:val="28"/>
          <w:lang w:val="ru-RU"/>
        </w:rPr>
        <w:t>,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794870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94870">
        <w:rPr>
          <w:rFonts w:ascii="Times New Roman" w:hAnsi="Times New Roman"/>
          <w:color w:val="000000"/>
          <w:sz w:val="28"/>
          <w:lang w:val="ru-RU"/>
        </w:rPr>
        <w:t>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717CB6" w:rsidRPr="00794870" w:rsidRDefault="00794870">
      <w:pPr>
        <w:spacing w:after="0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794870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17CB6">
      <w:pPr>
        <w:rPr>
          <w:lang w:val="ru-RU"/>
        </w:rPr>
        <w:sectPr w:rsidR="00717CB6" w:rsidRPr="00794870">
          <w:pgSz w:w="11906" w:h="16383"/>
          <w:pgMar w:top="1134" w:right="850" w:bottom="1134" w:left="1701" w:header="720" w:footer="720" w:gutter="0"/>
          <w:cols w:space="720"/>
        </w:sectPr>
      </w:pP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  <w:bookmarkStart w:id="4" w:name="block-65155920"/>
      <w:bookmarkEnd w:id="3"/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794870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794870">
        <w:rPr>
          <w:rFonts w:ascii="Times New Roman" w:hAnsi="Times New Roman"/>
          <w:color w:val="000000"/>
          <w:sz w:val="28"/>
          <w:lang w:val="ru-RU"/>
        </w:rPr>
        <w:t>: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94870">
        <w:rPr>
          <w:rFonts w:ascii="Times New Roman" w:hAnsi="Times New Roman"/>
          <w:color w:val="000000"/>
          <w:sz w:val="28"/>
          <w:lang w:val="ru-RU"/>
        </w:rPr>
        <w:t>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794870">
        <w:rPr>
          <w:rFonts w:ascii="Times New Roman" w:hAnsi="Times New Roman"/>
          <w:color w:val="000000"/>
          <w:sz w:val="28"/>
          <w:lang w:val="ru-RU"/>
        </w:rPr>
        <w:t>//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794870">
        <w:rPr>
          <w:rFonts w:ascii="Times New Roman" w:hAnsi="Times New Roman"/>
          <w:color w:val="000000"/>
          <w:sz w:val="28"/>
          <w:lang w:val="ru-RU"/>
        </w:rPr>
        <w:t>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794870">
        <w:rPr>
          <w:rFonts w:ascii="Times New Roman" w:hAnsi="Times New Roman"/>
          <w:color w:val="000000"/>
          <w:sz w:val="28"/>
          <w:lang w:val="ru-RU"/>
        </w:rPr>
        <w:t>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794870">
        <w:rPr>
          <w:rFonts w:ascii="Times New Roman" w:hAnsi="Times New Roman"/>
          <w:color w:val="000000"/>
          <w:sz w:val="28"/>
          <w:lang w:val="ru-RU"/>
        </w:rPr>
        <w:t>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794870">
        <w:rPr>
          <w:rFonts w:ascii="Times New Roman" w:hAnsi="Times New Roman"/>
          <w:color w:val="000000"/>
          <w:sz w:val="28"/>
          <w:lang w:val="ru-RU"/>
        </w:rPr>
        <w:t>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794870">
        <w:rPr>
          <w:rFonts w:ascii="Times New Roman" w:hAnsi="Times New Roman"/>
          <w:color w:val="000000"/>
          <w:sz w:val="28"/>
          <w:lang w:val="ru-RU"/>
        </w:rPr>
        <w:t>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794870">
        <w:rPr>
          <w:rFonts w:ascii="Times New Roman" w:hAnsi="Times New Roman"/>
          <w:color w:val="000000"/>
          <w:sz w:val="28"/>
          <w:lang w:val="ru-RU"/>
        </w:rPr>
        <w:t>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794870">
        <w:rPr>
          <w:rFonts w:ascii="Times New Roman" w:hAnsi="Times New Roman"/>
          <w:color w:val="000000"/>
          <w:sz w:val="28"/>
          <w:lang w:val="ru-RU"/>
        </w:rPr>
        <w:t>–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794870">
        <w:rPr>
          <w:rFonts w:ascii="Times New Roman" w:hAnsi="Times New Roman"/>
          <w:color w:val="000000"/>
          <w:sz w:val="28"/>
          <w:lang w:val="ru-RU"/>
        </w:rPr>
        <w:t>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94870">
        <w:rPr>
          <w:rFonts w:ascii="Times New Roman" w:hAnsi="Times New Roman"/>
          <w:color w:val="000000"/>
          <w:sz w:val="28"/>
          <w:lang w:val="ru-RU"/>
        </w:rPr>
        <w:t>–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717CB6" w:rsidRPr="00794870" w:rsidRDefault="00794870">
      <w:pPr>
        <w:spacing w:after="0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794870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794870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794870">
        <w:rPr>
          <w:rFonts w:ascii="Times New Roman" w:hAnsi="Times New Roman"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794870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794870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717CB6" w:rsidRPr="00794870" w:rsidRDefault="00794870">
      <w:pPr>
        <w:spacing w:after="0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794870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79487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794870">
        <w:rPr>
          <w:rFonts w:ascii="Times New Roman" w:hAnsi="Times New Roman"/>
          <w:color w:val="000000"/>
          <w:sz w:val="28"/>
          <w:lang w:val="ru-RU"/>
        </w:rPr>
        <w:t>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94870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794870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717CB6" w:rsidRPr="00794870" w:rsidRDefault="00717CB6">
      <w:pPr>
        <w:spacing w:after="0" w:line="264" w:lineRule="auto"/>
        <w:ind w:left="120"/>
        <w:jc w:val="both"/>
        <w:rPr>
          <w:lang w:val="ru-RU"/>
        </w:rPr>
      </w:pPr>
    </w:p>
    <w:p w:rsidR="00717CB6" w:rsidRPr="00794870" w:rsidRDefault="00794870">
      <w:pPr>
        <w:spacing w:after="0" w:line="264" w:lineRule="auto"/>
        <w:ind w:left="120"/>
        <w:jc w:val="both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717CB6" w:rsidRPr="00794870" w:rsidRDefault="00794870">
      <w:pPr>
        <w:spacing w:after="0" w:line="264" w:lineRule="auto"/>
        <w:ind w:firstLine="600"/>
        <w:jc w:val="both"/>
        <w:rPr>
          <w:lang w:val="ru-RU"/>
        </w:rPr>
      </w:pPr>
      <w:r w:rsidRPr="00794870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17CB6">
      <w:pPr>
        <w:rPr>
          <w:lang w:val="ru-RU"/>
        </w:rPr>
        <w:sectPr w:rsidR="00717CB6" w:rsidRPr="00794870">
          <w:pgSz w:w="11906" w:h="16383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bookmarkStart w:id="5" w:name="block-65155921"/>
      <w:bookmarkEnd w:id="4"/>
      <w:r w:rsidRPr="0079487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717CB6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717CB6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717CB6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BF6A2C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 w:rsidRPr="00BF6A2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Орфорграфия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717CB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BF6A2C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 w:rsidRPr="00BF6A2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Пунктуация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717CB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BF6A2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17CB6" w:rsidRPr="00BF6A2C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 w:rsidRPr="00BF6A2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Пунктуация</w:t>
            </w: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bookmarkStart w:id="6" w:name="block-65155922"/>
      <w:bookmarkEnd w:id="5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717CB6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  <w:r w:rsidR="00054ECD">
              <w:rPr>
                <w:lang w:val="ru-RU"/>
              </w:rPr>
              <w:t>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 «Фонетика, графика, орфоэпия», «Орфография»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–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054ECD" w:rsidRDefault="00054EC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30.12.25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</w:t>
            </w:r>
            <w:r w:rsidR="00B91E39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-лож-, 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F40EFA" w:rsidRDefault="00F40EF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</w:t>
            </w:r>
            <w:r w:rsidR="00CF259E">
              <w:rPr>
                <w:lang w:val="ru-RU"/>
              </w:rPr>
              <w:t>.03.26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тему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921FF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08.05</w:t>
            </w:r>
            <w:r w:rsidR="00CF259E">
              <w:rPr>
                <w:lang w:val="ru-RU"/>
              </w:rPr>
              <w:t>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17CB6" w:rsidRPr="00921FF9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26.05.26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717CB6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9B1464" w:rsidRDefault="009B146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4C5C50" w:rsidRDefault="004C5C5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помещения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346A5F" w:rsidRDefault="00346A5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30.12.25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CF259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717CB6">
            <w:pPr>
              <w:spacing w:after="0"/>
              <w:ind w:left="135"/>
              <w:rPr>
                <w:lang w:val="ru-RU"/>
              </w:rPr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794870">
            <w:pPr>
              <w:spacing w:after="0"/>
              <w:rPr>
                <w:lang w:val="ru-RU"/>
              </w:rPr>
            </w:pPr>
            <w:r w:rsidRPr="00CF259E">
              <w:rPr>
                <w:rFonts w:ascii="Times New Roman" w:hAnsi="Times New Roman"/>
                <w:color w:val="000000"/>
                <w:sz w:val="24"/>
                <w:lang w:val="ru-RU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794870">
            <w:pPr>
              <w:spacing w:after="0"/>
              <w:ind w:left="135"/>
              <w:rPr>
                <w:lang w:val="ru-RU"/>
              </w:rPr>
            </w:pPr>
            <w:r w:rsidRPr="00CF259E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794870">
            <w:pPr>
              <w:spacing w:after="0"/>
              <w:ind w:left="135"/>
              <w:jc w:val="center"/>
              <w:rPr>
                <w:lang w:val="ru-RU"/>
              </w:rPr>
            </w:pPr>
            <w:r w:rsidRPr="00CF25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CF259E" w:rsidRDefault="00CF25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</w:t>
            </w:r>
            <w:r w:rsidR="00E53280">
              <w:rPr>
                <w:lang w:val="ru-RU"/>
              </w:rPr>
              <w:t>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</w:t>
            </w:r>
            <w:r w:rsidR="00E53280">
              <w:rPr>
                <w:lang w:val="ru-RU"/>
              </w:rPr>
              <w:t>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</w:t>
            </w:r>
            <w:r w:rsidR="00E53280">
              <w:rPr>
                <w:lang w:val="ru-RU"/>
              </w:rPr>
              <w:t>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</w:t>
            </w:r>
            <w:r w:rsidR="00E53280">
              <w:rPr>
                <w:lang w:val="ru-RU"/>
              </w:rPr>
              <w:t>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E53280">
              <w:rPr>
                <w:lang w:val="ru-RU"/>
              </w:rPr>
              <w:t>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E53280">
              <w:rPr>
                <w:lang w:val="ru-RU"/>
              </w:rPr>
              <w:t>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"Местоимение".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B91E39" w:rsidRDefault="00B91E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27.03.26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действий / Всероссийская проверочная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26.05.26</w:t>
            </w: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717CB6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работа/диктант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E53280">
              <w:rPr>
                <w:lang w:val="ru-RU"/>
              </w:rPr>
              <w:t>.09.25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17CB6" w:rsidRPr="005E25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rPr>
                <w:lang w:val="ru-RU"/>
              </w:rPr>
            </w:pPr>
          </w:p>
        </w:tc>
      </w:tr>
      <w:tr w:rsidR="00717CB6" w:rsidRPr="005E25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jc w:val="center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jc w:val="center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rPr>
                <w:lang w:val="ru-RU"/>
              </w:rPr>
            </w:pPr>
          </w:p>
        </w:tc>
      </w:tr>
      <w:tr w:rsidR="00717CB6" w:rsidRPr="005E25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jc w:val="center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jc w:val="center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rPr>
                <w:lang w:val="ru-RU"/>
              </w:rPr>
            </w:pPr>
          </w:p>
        </w:tc>
      </w:tr>
      <w:tr w:rsidR="00717CB6" w:rsidRPr="005E25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jc w:val="center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</w:t>
            </w:r>
            <w:r w:rsidR="00E53280">
              <w:rPr>
                <w:lang w:val="ru-RU"/>
              </w:rPr>
              <w:t>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rPr>
                <w:lang w:val="ru-RU"/>
              </w:rPr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</w:t>
            </w:r>
            <w:r>
              <w:rPr>
                <w:rFonts w:ascii="Times New Roman" w:hAnsi="Times New Roman"/>
                <w:color w:val="000000"/>
                <w:sz w:val="24"/>
              </w:rPr>
              <w:t>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</w:t>
            </w:r>
            <w:r w:rsidR="00E53280">
              <w:rPr>
                <w:lang w:val="ru-RU"/>
              </w:rPr>
              <w:t>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</w:t>
            </w:r>
            <w:r w:rsidR="00E53280">
              <w:rPr>
                <w:lang w:val="ru-RU"/>
              </w:rPr>
              <w:t>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</w:t>
            </w:r>
            <w:r w:rsidR="00E53280">
              <w:rPr>
                <w:lang w:val="ru-RU"/>
              </w:rPr>
              <w:t>1</w:t>
            </w:r>
            <w:r>
              <w:rPr>
                <w:lang w:val="ru-RU"/>
              </w:rPr>
              <w:t>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  <w:r w:rsidR="00E53280">
              <w:rPr>
                <w:lang w:val="ru-RU"/>
              </w:rPr>
              <w:t>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jc w:val="center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</w:t>
            </w:r>
            <w:r w:rsidR="00E53280">
              <w:rPr>
                <w:lang w:val="ru-RU"/>
              </w:rPr>
              <w:t>.2</w:t>
            </w:r>
            <w:r>
              <w:rPr>
                <w:lang w:val="ru-RU"/>
              </w:rPr>
              <w:t>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</w:t>
            </w:r>
            <w:r>
              <w:rPr>
                <w:rFonts w:ascii="Times New Roman" w:hAnsi="Times New Roman"/>
                <w:color w:val="000000"/>
                <w:sz w:val="24"/>
              </w:rPr>
              <w:t>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5E25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rPr>
                <w:lang w:val="ru-RU"/>
              </w:rPr>
            </w:pPr>
          </w:p>
        </w:tc>
      </w:tr>
      <w:tr w:rsidR="00717CB6" w:rsidRPr="005E25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jc w:val="center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rPr>
                <w:lang w:val="ru-RU"/>
              </w:rPr>
            </w:pPr>
          </w:p>
        </w:tc>
      </w:tr>
      <w:tr w:rsidR="00717CB6" w:rsidRPr="005E25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Пра</w:t>
            </w:r>
            <w:r>
              <w:rPr>
                <w:rFonts w:ascii="Times New Roman" w:hAnsi="Times New Roman"/>
                <w:color w:val="000000"/>
                <w:sz w:val="24"/>
              </w:rPr>
              <w:t>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rPr>
                <w:lang w:val="ru-RU"/>
              </w:rPr>
            </w:pPr>
          </w:p>
        </w:tc>
      </w:tr>
      <w:tr w:rsidR="00717CB6" w:rsidRPr="005E25C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ind w:left="135"/>
              <w:jc w:val="center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17CB6">
            <w:pPr>
              <w:spacing w:after="0"/>
              <w:ind w:left="135"/>
              <w:rPr>
                <w:lang w:val="ru-RU"/>
              </w:rPr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794870">
            <w:pPr>
              <w:spacing w:after="0"/>
              <w:rPr>
                <w:lang w:val="ru-RU"/>
              </w:rPr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5E25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Сочинение-описание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30.12.25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044924">
              <w:rPr>
                <w:lang w:val="ru-RU"/>
              </w:rPr>
              <w:t>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044924">
              <w:rPr>
                <w:lang w:val="ru-RU"/>
              </w:rPr>
              <w:t>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5E25C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044924">
              <w:rPr>
                <w:lang w:val="ru-RU"/>
              </w:rPr>
              <w:t>1.01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E5328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044924">
              <w:rPr>
                <w:lang w:val="ru-RU"/>
              </w:rPr>
              <w:t>0.02</w:t>
            </w:r>
            <w:r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E53280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</w:t>
            </w:r>
            <w:r w:rsidR="00E53280">
              <w:rPr>
                <w:lang w:val="ru-RU"/>
              </w:rPr>
              <w:t>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5E25C7">
              <w:rPr>
                <w:lang w:val="ru-RU"/>
              </w:rPr>
              <w:t>0</w:t>
            </w:r>
            <w:r>
              <w:rPr>
                <w:lang w:val="ru-RU"/>
              </w:rPr>
              <w:t>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5E25C7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27.03.26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 / Всероссийская проверочная работа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17CB6" w:rsidRPr="00044924" w:rsidRDefault="000449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25.05.26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717CB6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2D53D7" w:rsidRDefault="0079487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  <w:r w:rsidR="002D5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(входная)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30.09.2525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BF6A2C" w:rsidRDefault="00BF6A2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30.12.25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13.01.26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20.01.26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27.01.26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CB0540" w:rsidRDefault="00CB054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25.05.26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717CB6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17CB6" w:rsidRDefault="00717CB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17CB6" w:rsidRDefault="00717CB6"/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4659C2" w:rsidRDefault="004659C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29.12.25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12.01.26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14.01.26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19.01.26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21.01.26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26.01.26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28.01.26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27.03.26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</w:pPr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17CB6" w:rsidRPr="002D53D7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17CB6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17CB6" w:rsidRPr="00984739" w:rsidRDefault="00984739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26.05.26</w:t>
            </w: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79487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717C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17CB6" w:rsidRDefault="00717CB6"/>
        </w:tc>
      </w:tr>
    </w:tbl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Default="00717CB6">
      <w:pPr>
        <w:sectPr w:rsidR="00717CB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17CB6" w:rsidRPr="00794870" w:rsidRDefault="00794870">
      <w:pPr>
        <w:spacing w:before="199" w:after="199" w:line="336" w:lineRule="auto"/>
        <w:ind w:left="120"/>
        <w:rPr>
          <w:lang w:val="ru-RU"/>
        </w:rPr>
      </w:pPr>
      <w:bookmarkStart w:id="7" w:name="block-65155925"/>
      <w:bookmarkEnd w:id="6"/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ПРОВЕРЯЕМЫЕ ТРЕБОВАНИЯ К РЕЗУЛЬТАТАМ ОСВОЕНИЯ ОСНОВНОЙ </w:t>
      </w:r>
    </w:p>
    <w:p w:rsidR="00717CB6" w:rsidRDefault="00794870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ОБРАЗОВАТЕЛЬНОЙ ПРОГРАММЫ </w:t>
      </w:r>
    </w:p>
    <w:p w:rsidR="00717CB6" w:rsidRDefault="00717CB6">
      <w:pPr>
        <w:spacing w:before="199" w:after="199" w:line="336" w:lineRule="auto"/>
        <w:ind w:left="120"/>
      </w:pPr>
    </w:p>
    <w:p w:rsidR="00717CB6" w:rsidRDefault="00794870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0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слов, для сжатого изложения – не менее 110 слов)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100 слов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Соблюдать на письме нормы современного русского литературного языка, в том числе во время списывания текста объёмом 90 – 100 слов, словарного диктанта объёмом 15 – 20 слов; диктанта на основе связного текста объёмом 90 – 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основные признаки текста, выделять в тексте композиционно-смысловые части (абзацы)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средства связи предложений и частей текста (формы слова, однокоренные слова, синонимы, антонимы, личныеместоимения, повтор слова)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принадлежностик функционально-смысловому типу речи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классные сочинения объёмом не менее 70 слов)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Восстанавливать деформированный текст, осуществлять корректировку восстановленного текста с использованием образца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в целях дальнейшего воспроизведения содержания текста в устной и письменной форме 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(созданные другими обучающимися)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Иметь общее представление об особенностях разговорной речи, функциональных стилей, языка художественной литературы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звуки; понимать различие между звуком и буквой, характеризовать систему звуков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лексическое значение слова разными способами (подбор однокоренных слов; подбор синонимов и антонимов, определение значения слова по контексту, с помощью толкового словаря)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однозначные и многозначные слова, различать прямое и переносное значения слова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синонимы, антонимы, омонимы; различать многозначные слова и омонимы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тематические группы слов, родовые и видовые понятия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лексический анализ слов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Уметь пользоваться лексическими словарями (толковым словарём, словарями синонимов, антонимов, омонимов, паронимов)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морфему как минимальную значимую единицу языка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морфемы в слове (корень, приставку, суффикс, окончание), выделять основу слова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чередование звуков в морфемах (в том числе чередование гласных с нулём звука)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морфемный анализ слов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имена существительные, имена прилагательные, глаголы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лексико-грамматические разряды имён существительных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типы склонения имён существительных, выявлять разносклоняемые и несклоняемые имена существительные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существительных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полную и краткую формы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имён прилагательных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совершенного и несовершенного вида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возвратные и невозвратные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спряжение глагола, уметь спрягать глаголы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глаголов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единицы синтаксиса (словосочетание и предложение) 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простых предложений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 (именные, глагольные, наречные)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неосложнённые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однородными членами, включая предложения с обобщающим словом при однородных членах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обращением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 (повествовательные, побудительные, вопросительные)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эмоциональной окраске (восклицательные и невосклицательные)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 (простые и сложные)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второстепенных членов (распространённые и нераспространённые)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главные члены предложения (грамматическую основу)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второстепенные члены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сказуемого (глаголом, именем существительным, именем прилагательным)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второстепенных членов предложения (в рамках изученного)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существительных, постановки в них ударения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прилагательных, постановки в них ударения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постановки ударения в глагольных формах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Уметь правильно употреблять слова-паронимы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словоизменения, имён существительных, употребления несклоняемых имён существительных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прилагательных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глаголов (в рамках изученного)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(в том числе применять знание о правописании разделительных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морфемике в практике правописания неизменяемых приставок и приставок на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приставок, корней с безударными проверяемыми, непроверяемыми, чередующимися гласными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 и -лож-, -раст-, -ращ- и -рос-, -гар- и -гор-, -зар- и -зор-, -клан- и -клон-, -скак- и -скоч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корней с чередованием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(и)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корней с проверяемыми, непроверяемыми, непроизносимыми согласными (в рамках изученного),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существительных: безударных окончаний,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-щик-, -ек-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(-чик-)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правописание собственных имён существительных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прилагательных: безударных окончаний,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окончаниях; кратких форм имён прилагательных с основой на шипящие; нормы слитного и раздельного написания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глаголов: использования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как показателя грамматической формы в инфинитиве, в форме 2-го лица единственного числа,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глаголах;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личных окончаний глагола, гласной перед суффиксом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глагола, слитного и раздельного написания не с глаголами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717CB6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постановке тире между подлежащим и сказуемым 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предложениях с однородными членами, связанными бессоюзной связью, одиночным союзом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обобщающим словом при однородных членах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обращением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сложных предложениях, состоящих из частей, связанных бессоюзной связью и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прямой речью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Оформлять диалог в письменном виде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717CB6" w:rsidRPr="002D53D7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Уместно использовать слова с суффиксами оценки в собственной речи</w:t>
            </w:r>
          </w:p>
        </w:tc>
      </w:tr>
    </w:tbl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Default="0079487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0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монолог-рассуждение), выступать с сообщением на лингвистическую тему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(побуждение к действию, обмен мнениями) объёмом не менее 4 реплик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слов, для сжатого изложения – не менее 165 слов)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110 слов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100 – 110 слов, словарного диктанта объёмом 20 – 25 слов, диктанта на основе связного текста объёмом 100 – 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осуществлять выбор лексических средств в соответствии с речевой ситуацией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тексты с использованием знания норм современного русского литературного языка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речи, анализировать тексты разных жанров (заявление, расписка)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 речи, перечислять требования к составлению словарной статьи и научного сообщения, анализировать тексты разных жанров (словарная статья, научное сообщение)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об официально-деловом и научном стиле в речевой практике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тексте фразеологизмы, уметь определять их значения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формообразующие и словообразующие морфемы в слове; выделять производящую основу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морфемный и словообразовательный анализ слов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словообразования имён существительных, имён прилагательных, имён числительных, местоимений 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качественные, относительные и притяжательные имена прилагательные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степени сравнения качественных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числительные; определять общее грамматическое значение имени числительного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имён числительных по значению, по строению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 имён числительных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числительных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местоимения; определять общее грамматическое значение местоимения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местоимений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склонения, словообразования местоимений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местоимений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переходные и непереходные глаголы 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разноспрягаемые глаголы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наклонение глагола, значение глаголов в изъявительном, условном и повелительном наклонениях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безличные и личные глаголы, использовать личные глаголы в безличном значении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глаголов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предложений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Соблюдать нормы произношения имён существительных и имён прилагательных, постановки в них ударения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существительных, соблюдать нормы словообразования имён прилагательных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числительные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местоимения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собирательные имена числительные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 сложносокращённых слов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корня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(о)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гласных в приставках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слитного и дефисного написания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числительных, в том числе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числительных, написание двойных согласных; слитное, раздельное, дефисное написание числительных, нормы правописания окончаний числительных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местоимений с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, слитного, раздельного и дефисного написания местоимений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глагола повелительного наклонения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предложений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эпитеты, метафоры, олицетворения, понимать их основное коммуникативное назначение в художественном тексте и использовать в речи в целях повышения её богатства и выразительности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ситуацию употребления фразеологизма</w:t>
            </w:r>
          </w:p>
        </w:tc>
      </w:tr>
    </w:tbl>
    <w:p w:rsidR="00717CB6" w:rsidRDefault="00717CB6">
      <w:pPr>
        <w:spacing w:after="0"/>
        <w:ind w:left="120"/>
      </w:pPr>
    </w:p>
    <w:p w:rsidR="00717CB6" w:rsidRDefault="0079487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7457"/>
      </w:tblGrid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243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объёмом не менее 5 реплик; владеть различными видами диалога: диалог – запрос информации, диалог – сообщение информации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120 слов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110 – 120 слов, словарного диктанта объёмом 25 – 30 слов, диктанта на основе связного текста объёмом 110 – 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осуществлять адекватный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лексические и грамматические средства связи предложений и частей текста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произведений искусства (в том числе сочинения-миниатюры объёмом 6 и более предложений, классные сочинения объёмом не менее 150 слов с учётом стиля и жанра сочинения, характера темы)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вопросный, тезисный) в целях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научно-учебного текста в виде таблицы, схемы; представлять содержание таблицы, схемы в виде текста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сопоставлять исходный и отредактированный тексты,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публицистического стиля в жанре репортажа, заметки, интервью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нормами построения текстов публицистического стиля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Оформлять деловые бумаги (инструкция)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причастия как особую группу слов, определять признаки глагола и имени прилагательного в причастии; определять синтаксические функции причастия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причастия настоящего и прошедшего времени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действительные и страдательные причастия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и характеризовать полные и краткие формы страдательных причастий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Склонять причастия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причастий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словосочетания с причастием в роли зависимого слова, конструировать причастные обороты, определять роль причастия в предложении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деепричастия как особую группу слов; определять признаки глагола и наречия в деепричастии, синтаксическую функцию деепричастия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деепричастия совершенного и несовершенного вида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деепричастий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Конструировать деепричастный оборот, определять роль деепричастия в предложении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наречия в речи, определять общее грамматическое значение наречий; характеризовать особенности словообразования наречий, их синтаксических свойств, роли в речи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наречий по значению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наречий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Давать общую характеристику служебных частей речи, объяснять их отличия от самостоятельных частей речи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предлог как служебную часть речи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производные и непроизводные предлоги, простые и составные предлоги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предлогов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союз как служебную часть речи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союзов по значению, по строению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союзов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частицу как служебную часть речи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частиц по значению, по составу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частиц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междометия как особую группу слов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междометий по значению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междометий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звукоподражательных слов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грамматические омонимы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слово с точки зрения сферы его употребления, происхождения, активного и пассивного запаса и стилистической окраски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некоторых формах причастий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деепричастиях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наречий, постановки в них ударения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созвучные причастия и имена прилагательные (висящий и висячий, горящий и горячий)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Употреблять предлоги, союзы и частицы в речи в соответствии с их значением и стилистическими особенностями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образования степеней сравнения наречий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устанавливать согласование в словосочетаниях типа причастие + существительное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строить предложения с одиночными деепричастиями и деепричастными оборотами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употребления имён существительных и местоимений с предлогами, предлогов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на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 составе словосочетаний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морфемике в практике правописания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правописания падежных окончаний и суффиксов причастий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правописания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причастиях и отглагольных именах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гласной перед суффиксом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-вш-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действительных причастий прошедшего времени, перед суффиксом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-нн-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страдательных причастий прошедшего времени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гласных в суффиксах деепричастий 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 и раздельного написания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слитного, раздельного и дефисного написания наречий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употребления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наречий после шипящих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наречий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приставках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слитного и раздельного написания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наречиями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производных предлогов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союзов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частиц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717CB6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причастным оборотом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одиночным деепричастием и деепричастным оборотом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постановки знаков препинания в сложных союзных предложениях, постановки знаков препинания в предложениях с союзом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пунктуационные нормы оформления предложений с междометиями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языковые средства выразительности в тексте: фонетические (звукопись), словообразовательные, лексические</w:t>
            </w:r>
          </w:p>
        </w:tc>
      </w:tr>
      <w:tr w:rsidR="00717CB6" w:rsidRPr="002D53D7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</w:t>
            </w:r>
          </w:p>
        </w:tc>
      </w:tr>
    </w:tbl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Default="0079487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0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140 слов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классные сочинения объёмом не менее 200 слов с учётом стиля и жанра сочинения, характера темы)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создавать тезисы, конспект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сочетание различных функциональных разновидностей языка в тексте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типы подчинительной связи слов в словосочетании: согласование, управление, примыкание.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грамматическую синонимию словосочетаний 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способы выражения подлежащего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сказуемого и способы его выражения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главных и второстепенных членов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полные и неполные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односоставные предложения,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однородные и неоднородные определения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обобщающие слова при однородных членах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обособленных членов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вводные предложения и вставные конструкции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конструкции с чужой речью (в рамках изученного)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простого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построения предложений с однородными членами, связанными двойными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функции знаков препинания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тире между подлежащим и сказуемым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пунктуационные особенности предложений со словами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 ни, тo... тo)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обобщающим словом при однородных членах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:rsidR="00717CB6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неполных предложений в диалогической речи, соблюдения в устной речи интонации неполного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односоставных предложений в речи</w:t>
            </w:r>
          </w:p>
        </w:tc>
      </w:tr>
      <w:tr w:rsidR="00717CB6" w:rsidRPr="002D53D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в текстах публицистического стиля риторическое восклицание, вопросно-ответную форму изложения</w:t>
            </w:r>
          </w:p>
        </w:tc>
      </w:tr>
    </w:tbl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Default="0079487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7719"/>
      </w:tblGrid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66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150 слов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717CB6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текст: определять и комментировать тему и главную мысль текста, подбирать заголовок, отражающий тему или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рассуждение-доказательство, оценочные высказывания)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признаки текстов разных жанров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менее 250 слов с учётом стиля и жанра сочинения, характера темы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 w:rsidR="00717CB6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подчинительные союзы и союзные слова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несколькими придаточными; выявлять однородное, неоднородное и последовательное подчинение придаточных частей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типы сложных предложений с разными видами связи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прямую и косвенную речь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синонимию предложений с прямой и косвенной речью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сложных предложений</w:t>
            </w:r>
          </w:p>
        </w:tc>
      </w:tr>
      <w:tr w:rsidR="00717CB6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сложносочинённого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сложноподчинённого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основные нормы построения сложных предложений с разными видами связи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 w:rsidR="00717CB6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717CB6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717CB6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сложносочинённых предложениях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сложноподчинённых предложениях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бессоюзных сложных предложениях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Уметь цитировать и применять разные способы включения цитат в высказывание</w:t>
            </w:r>
          </w:p>
        </w:tc>
      </w:tr>
      <w:tr w:rsidR="00717CB6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717CB6" w:rsidRPr="002D53D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сравнение</w:t>
            </w:r>
          </w:p>
        </w:tc>
      </w:tr>
    </w:tbl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17CB6">
      <w:pPr>
        <w:rPr>
          <w:lang w:val="ru-RU"/>
        </w:rPr>
        <w:sectPr w:rsidR="00717CB6" w:rsidRPr="00794870">
          <w:pgSz w:w="11906" w:h="16383"/>
          <w:pgMar w:top="1134" w:right="850" w:bottom="1134" w:left="1701" w:header="720" w:footer="720" w:gutter="0"/>
          <w:cols w:space="720"/>
        </w:sectPr>
      </w:pPr>
    </w:p>
    <w:p w:rsidR="00717CB6" w:rsidRDefault="00794870">
      <w:pPr>
        <w:spacing w:before="199" w:after="199"/>
        <w:ind w:left="120"/>
      </w:pPr>
      <w:bookmarkStart w:id="8" w:name="block-65155927"/>
      <w:bookmarkEnd w:id="7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717CB6" w:rsidRDefault="00717CB6">
      <w:pPr>
        <w:spacing w:before="199" w:after="199"/>
        <w:ind w:left="120"/>
      </w:pPr>
    </w:p>
    <w:p w:rsidR="00717CB6" w:rsidRDefault="0079487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8506"/>
      </w:tblGrid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 Тема и главная мысль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Микротема текста. Ключевые слова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функциональных разновидностях языка (о разговорной речи, функциональных стилях, языке художественной литературы)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 и его признаки. Средства связи слов в словосочетании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словосочетания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признаки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простого и простого осложнённого предложений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предложения: определение, дополнение, обстоятельство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 типичные средства его выражения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(прямое и косвенное) и типичные средства его выражения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русского ударения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существительных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прилагательных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глаголов (в рамках изученного)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разделительных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-лаг- и -лож-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-раст-, -ращ-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-рос-; -гар-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-гор-, -зар-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-зор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-;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-клан-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-клон-, -скак-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-скоч-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 // и: -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бер-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-бир-, -блест-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-блист-, -дер-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-дир-, -жег-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-жиг-, -мер-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-мир-, -пер-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-пир-, -стел-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-стил-, -тер-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-тир-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и приставок на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ц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кратких форм имён прилагательных с основой на шипящий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 глаголами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существительных;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да (в значении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 на письме</w:t>
            </w:r>
          </w:p>
        </w:tc>
      </w:tr>
      <w:tr w:rsidR="00717CB6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717CB6" w:rsidRPr="002D53D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Уместное использование слов с суффиксами оценки в собственной речи</w:t>
            </w:r>
          </w:p>
        </w:tc>
      </w:tr>
    </w:tbl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Default="00794870">
      <w:pPr>
        <w:spacing w:before="199" w:after="199"/>
        <w:ind w:left="120"/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8565"/>
      </w:tblGrid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как тип речи. Описание внешности человека. Описание помещения. Описание природы. Описание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действий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Заявление. Расписка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Словарная статья. Научное сообщение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Роль местоимений в речи. Притяжательные и указательные местоимения как средства связи предложений в тексте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словари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местоимений в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образование форм имён числительных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употребление собирательных имён числительных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соотнесённость глагольных форм в тексте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корня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// о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гласных в приставках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слитного и дефисного написания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-к-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имён числительных: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 именах числительных; написание двойных согласных; слитное, раздельное, дефисное написание числительных; нормы правописания окончаний числительных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местоимений: правописание местоимений с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; слитное, раздельное и дефисное написание местоимений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717CB6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Эпитеты, метафоры, олицетворения</w:t>
            </w:r>
          </w:p>
        </w:tc>
      </w:tr>
      <w:tr w:rsidR="00717CB6" w:rsidRPr="002D53D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лексических средств в соответствии с ситуацией общения</w:t>
            </w:r>
          </w:p>
        </w:tc>
      </w:tr>
    </w:tbl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Default="0079487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8291"/>
      </w:tblGrid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Основные признаки текста (обобщение)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текста. Абзац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план текста (простой, сложный; назывной, вопросный, тезисный); главная и второстепенная информация текста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Структурные особенности текста-рассуждения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Сфера употребления, функции, языковые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Инструкция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Признаки глагола и имени прилагательного в 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причастия, роль в речи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наречий. Синтаксические свойства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Роль в речи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Служебные части речи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 как служебная часть речи.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Грамматические функции предлогов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некоторых формах причастий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Постановка ударения в деепричастиях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ударения в наречиях, нормы произношения наречий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степеней сравнения наречий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причастий в словосочетаниях типа причастие + существительное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 и с, в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Правильное образование предложно-падежных форм с предлогами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в суффиксах причастий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в суффиксах деепричастий 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деепричастиями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раздельное, дефисное написание наречий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-о(-е)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на конце наречий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наречий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производных предлогов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различия частиц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Использование частиц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письменной речи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приставки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частицы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частями речи (обобщение)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частиц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ли, же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словами. Дефисное написание частиц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причастным оборотом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сложных союзных предложениях. Знаки препинания в предложениях с союзом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, связывающим однородные члены и части сложного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выделение междометий и звукоподражательных слов в предложении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предложений (в рамках изученного)</w:t>
            </w:r>
          </w:p>
        </w:tc>
      </w:tr>
      <w:tr w:rsidR="00717CB6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717CB6" w:rsidRPr="002D53D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Default="0079487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8507"/>
      </w:tblGrid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Сфера употребления, функции, языковые особенности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Сфера употребления, функции, языковые особенности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Жанры научного стиля (реферат, доклад на научную тему)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словосочетаний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простого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согласования сказуемого с 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предложений с однородными членами, связанными двойными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как…так 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Пунктуационные особенности предложений со словами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однородными членами, связанными попарно, с помощью повторяющихся союзов (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и...и, или...или, либо...либо, ни...ни, то...то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простом и сложном предложениях с союзом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оформления предложения в устной и письменной речи (интонация, логическое ударение, знаки препинания). </w:t>
            </w:r>
            <w:r>
              <w:rPr>
                <w:rFonts w:ascii="Times New Roman" w:hAnsi="Times New Roman"/>
                <w:color w:val="000000"/>
                <w:sz w:val="24"/>
              </w:rPr>
              <w:t>Нормы использования инверсии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односоставных предложений в речи</w:t>
            </w:r>
          </w:p>
        </w:tc>
      </w:tr>
    </w:tbl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Default="0079487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717CB6" w:rsidRDefault="00717CB6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4"/>
        <w:gridCol w:w="8509"/>
      </w:tblGrid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Подробное, сжатое, выборочное изложение прочитанного или прослушанного текста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практике при создании устных и письменных высказываний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диалогическая, полилог.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письмо, аудирование, чтение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Научный стиль. Сфера употребления, функции, типичные ситуации речевого общения, задачи речи, языковые средства, характерные для научного стиля. </w:t>
            </w:r>
            <w:r>
              <w:rPr>
                <w:rFonts w:ascii="Times New Roman" w:hAnsi="Times New Roman"/>
                <w:color w:val="000000"/>
                <w:sz w:val="24"/>
              </w:rPr>
              <w:t>Тезисы, конспект, реферат, рецензия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слова. Различия подчинительных союзов и союзных слов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прямой и косвенной речью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Типичные грамматические ошибки при построении сложноподчинённых предложений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сложных предложениях (обобщение)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сложноподчинённых предложениях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причины, пояснения, дополнения. </w:t>
            </w: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косвенной речью, с прямой речью, при цитировании.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включения цитат в высказывание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717CB6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717CB6" w:rsidRPr="002D53D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:rsidR="00717CB6" w:rsidRPr="00794870" w:rsidRDefault="00717CB6">
      <w:pPr>
        <w:rPr>
          <w:lang w:val="ru-RU"/>
        </w:rPr>
        <w:sectPr w:rsidR="00717CB6" w:rsidRPr="00794870">
          <w:pgSz w:w="11906" w:h="16383"/>
          <w:pgMar w:top="1134" w:right="850" w:bottom="1134" w:left="1701" w:header="720" w:footer="720" w:gutter="0"/>
          <w:cols w:space="720"/>
        </w:sectPr>
      </w:pPr>
    </w:p>
    <w:p w:rsidR="00717CB6" w:rsidRPr="00794870" w:rsidRDefault="00794870">
      <w:pPr>
        <w:spacing w:before="199" w:after="199" w:line="336" w:lineRule="auto"/>
        <w:ind w:left="120"/>
        <w:rPr>
          <w:lang w:val="ru-RU"/>
        </w:rPr>
      </w:pPr>
      <w:bookmarkStart w:id="9" w:name="block-65155928"/>
      <w:bookmarkEnd w:id="8"/>
      <w:r w:rsidRPr="00794870">
        <w:rPr>
          <w:rFonts w:ascii="Times New Roman" w:hAnsi="Times New Roman"/>
          <w:b/>
          <w:color w:val="000000"/>
          <w:sz w:val="28"/>
          <w:lang w:val="ru-RU"/>
        </w:rPr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p w:rsidR="00717CB6" w:rsidRPr="00794870" w:rsidRDefault="00717CB6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717CB6" w:rsidRPr="002D53D7">
        <w:trPr>
          <w:trHeight w:val="144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rPr>
                <w:lang w:val="ru-RU"/>
              </w:rPr>
            </w:pPr>
            <w:r w:rsidRPr="0079487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различных видов устной и письменной речевой деятельности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разных видов: побуждение к действию,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аудирования (выборочным, детальным, ознакомительным) учебно-научных, художественных, публицистических текстов различных функционально-смысловых типов речи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прослушанных или прочитанных учебно-научных, 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содержания прослушанного или прочитанного учебно-научного текста в виде таблицы, схемы; представление содержания таблицы, схемы в виде текста; комментирование текста или его фрагмента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 объёмом не менее 150 слов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анализ и оценивание собственных и чужих письменных и устных речевых высказываний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звуков речи и характеристика </w:t>
            </w:r>
            <w:r w:rsidRPr="0079487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их фонетических признаков; распознавание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морфем в словах; распознавание разных видов морфем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основных способов словообразования; построение словообразовательной цепочки, определение производной и производящей основ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однозначных и многозначных слов, омонимов, синонимов, антонимов; прямого и переносного значений слова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по значению и основным грамматическим признакам имён существительных, имён прилагательных,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простых неосложнённых предложений; простых 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косвенной и прямой речи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предложений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нераспространённые); предложений полных и неполных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морфологических средств выражения подлежащего, сказуемого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бессоюзных и союзных (сложносочинённых и сложноподчинённых) предложений, сложных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подчинительных союзов и союзных слов в сложноподчинённых предложениях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 w:rsidR="00717CB6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 w:rsidR="00717CB6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морфемного анализа слова</w:t>
            </w:r>
          </w:p>
        </w:tc>
      </w:tr>
      <w:tr w:rsidR="00717CB6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 w:rsidR="00717CB6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лексического анализа слова</w:t>
            </w:r>
          </w:p>
        </w:tc>
      </w:tr>
      <w:tr w:rsidR="00717CB6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пунктуационного анализа предложения, текста или его фрагмента</w:t>
            </w:r>
          </w:p>
        </w:tc>
      </w:tr>
      <w:tr w:rsidR="00717CB6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проведение синтаксического анализа предложения, определение синтаксической роли самостоятельных частей речи в предложении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:rsidR="00717CB6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смыслового анализа текста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композиционных особенностей, количества микротем и абзацев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или текстового фрагмента 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 w:rsidR="00717CB6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орфоэпических норм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несклоняемых имён существительных; словообразование имён прилагательных и имён числительных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-на-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составе словосочетаний; согласование сказуемого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существительных с предлогами в соответствии с их грамматическим значением и других.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дефисные и раздельные написания слов и их частей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 w:rsidR="00717CB6" w:rsidRPr="002D53D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 w:rsidR="00717CB6" w:rsidRPr="00794870" w:rsidRDefault="00717CB6">
      <w:pPr>
        <w:spacing w:after="0" w:line="336" w:lineRule="auto"/>
        <w:ind w:left="120"/>
        <w:jc w:val="right"/>
        <w:rPr>
          <w:lang w:val="ru-RU"/>
        </w:rPr>
      </w:pPr>
    </w:p>
    <w:p w:rsidR="00717CB6" w:rsidRPr="00794870" w:rsidRDefault="00717CB6">
      <w:pPr>
        <w:rPr>
          <w:lang w:val="ru-RU"/>
        </w:rPr>
        <w:sectPr w:rsidR="00717CB6" w:rsidRPr="00794870">
          <w:pgSz w:w="11906" w:h="16383"/>
          <w:pgMar w:top="1134" w:right="850" w:bottom="1134" w:left="1701" w:header="720" w:footer="720" w:gutter="0"/>
          <w:cols w:space="720"/>
        </w:sectPr>
      </w:pPr>
    </w:p>
    <w:p w:rsidR="00717CB6" w:rsidRPr="00794870" w:rsidRDefault="00794870">
      <w:pPr>
        <w:spacing w:before="199" w:after="199"/>
        <w:ind w:left="120"/>
        <w:rPr>
          <w:lang w:val="ru-RU"/>
        </w:rPr>
      </w:pPr>
      <w:bookmarkStart w:id="10" w:name="block-65155929"/>
      <w:bookmarkEnd w:id="9"/>
      <w:r w:rsidRPr="00794870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ОГЭ ПО РУССКОМУ ЯЗЫКУ</w:t>
      </w:r>
    </w:p>
    <w:p w:rsidR="00717CB6" w:rsidRPr="00794870" w:rsidRDefault="00717CB6">
      <w:pPr>
        <w:spacing w:after="0"/>
        <w:ind w:left="120"/>
        <w:jc w:val="center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8500"/>
      </w:tblGrid>
      <w:tr w:rsidR="00717CB6">
        <w:trPr>
          <w:trHeight w:val="144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 w:rsidRPr="00794870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Выступление с научным сообщением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запрос информации, сообщение информации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повествование как тип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 как тип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рассуждение как тип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главная и второстепенная информация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назывной и вопросный план текста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тезисный план текста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тезисы, конспект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информациииз различных источников; использование лингвистических словарей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(историзмыи архаизмы)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 анализ слов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как особая группа слов. Признаки глагола и имени прилагательного в причастии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Предлог как служебная часть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Омонимия слов разных частей речи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омонимия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грамматических омонимов в речи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</w:tr>
      <w:tr w:rsidR="00717CB6" w:rsidRPr="002D53D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тексте в соответствии с их значением и стилистической окраской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-ся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согласование 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-из-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-в-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и -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правильное образование предложно-падежных форм с предлогами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нормы построения словосочетаний; нормы построения простого предложения; нормы 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;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(-лаг-//-лож-; -раст-//-ращ-//-рос-; -гар-//-гор-; -зар-//-зор-; -клан-//-клон-;-скак-//-скоч-; -бер-//-бир-; -блест-//-блист-; -дер-//-дир-; -жег-//-жиг-;-мер-//-мир-; -пер-//-пир-; -стел-//-стил-; -тер-//-тир-; -кас-//-кос-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гласными; правописание корней с проверяемыми, непроверяемыми, непроизносимыми согласными; 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слова; 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; написание двойных согласных в именах числительных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 (-с)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гласных в приставках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суффиксах слов разных частей речи: 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ц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в суффиксах имён существительных; правописание суффиксов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-щик-; -ек-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существительных; правописание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имён прилагательных; правописание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-ива-;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гласной перед суффиксом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глагола; правописание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суффиксов наречий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бы, ли, же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словами; дефисное написание частиц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не (ни) со словами разных частей речи: 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прилагательными; 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глаголами; правописание местоимений с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причастиями; слитное и раздельное написание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деепричастиями; слитное и раздельное написание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наречиями; смысловые различия частиц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разных частей речи: 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нн 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именах прилагательных; правописание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прилагательных; правописание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 (-е)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служебных частей речи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собственных имён существительных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Функции знаков препинания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в неполном предложении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союзов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ни...ни, тo... тo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Знаки препинания в предложениях с причастным оборотом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приложениями. Нормы обособления согласованных и несогласованных приложений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обособленными обстоятельствами.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обособления обстоятельств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междометиями. Пунктуационное выделение междометий и звукоподражательных слов в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междометиями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 w:rsidRPr="00794870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сложносочинённом предложении. Нормы постановки знаков препинания в сложных предложениях (обобщение)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 (общее представление)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предложении. Нормы постановки знаков препинания в сложно-подчинённых предложениях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 между частями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717CB6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фонетики (звукопись)</w:t>
            </w:r>
          </w:p>
        </w:tc>
      </w:tr>
      <w:tr w:rsidR="00717CB6" w:rsidRPr="00BF6A2C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Default="0079487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717CB6" w:rsidRPr="00794870" w:rsidRDefault="00794870">
            <w:pPr>
              <w:spacing w:after="0"/>
              <w:ind w:left="135"/>
              <w:jc w:val="both"/>
              <w:rPr>
                <w:lang w:val="ru-RU"/>
              </w:rPr>
            </w:pPr>
            <w:r w:rsidRPr="0079487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p w:rsidR="00717CB6" w:rsidRPr="00794870" w:rsidRDefault="00717CB6">
      <w:pPr>
        <w:rPr>
          <w:lang w:val="ru-RU"/>
        </w:rPr>
        <w:sectPr w:rsidR="00717CB6" w:rsidRPr="00794870">
          <w:pgSz w:w="11906" w:h="16383"/>
          <w:pgMar w:top="1134" w:right="850" w:bottom="1134" w:left="1701" w:header="720" w:footer="720" w:gutter="0"/>
          <w:cols w:space="720"/>
        </w:sectPr>
      </w:pPr>
    </w:p>
    <w:p w:rsidR="00717CB6" w:rsidRPr="00794870" w:rsidRDefault="00794870">
      <w:pPr>
        <w:spacing w:after="0"/>
        <w:ind w:left="120"/>
        <w:rPr>
          <w:lang w:val="ru-RU"/>
        </w:rPr>
      </w:pPr>
      <w:bookmarkStart w:id="11" w:name="block-65155926"/>
      <w:bookmarkEnd w:id="10"/>
      <w:r w:rsidRPr="00794870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717CB6" w:rsidRPr="00794870" w:rsidRDefault="00794870">
      <w:pPr>
        <w:spacing w:after="0" w:line="480" w:lineRule="auto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17CB6" w:rsidRPr="00794870" w:rsidRDefault="00717CB6">
      <w:pPr>
        <w:spacing w:after="0" w:line="480" w:lineRule="auto"/>
        <w:ind w:left="120"/>
        <w:rPr>
          <w:lang w:val="ru-RU"/>
        </w:rPr>
      </w:pPr>
    </w:p>
    <w:p w:rsidR="00717CB6" w:rsidRPr="00794870" w:rsidRDefault="00717CB6">
      <w:pPr>
        <w:spacing w:after="0" w:line="480" w:lineRule="auto"/>
        <w:ind w:left="120"/>
        <w:rPr>
          <w:lang w:val="ru-RU"/>
        </w:rPr>
      </w:pP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 w:line="480" w:lineRule="auto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17CB6" w:rsidRPr="00794870" w:rsidRDefault="00717CB6">
      <w:pPr>
        <w:spacing w:after="0" w:line="480" w:lineRule="auto"/>
        <w:ind w:left="120"/>
        <w:rPr>
          <w:lang w:val="ru-RU"/>
        </w:rPr>
      </w:pPr>
    </w:p>
    <w:p w:rsidR="00717CB6" w:rsidRPr="00794870" w:rsidRDefault="00717CB6">
      <w:pPr>
        <w:spacing w:after="0"/>
        <w:ind w:left="120"/>
        <w:rPr>
          <w:lang w:val="ru-RU"/>
        </w:rPr>
      </w:pPr>
    </w:p>
    <w:p w:rsidR="00717CB6" w:rsidRPr="00794870" w:rsidRDefault="00794870">
      <w:pPr>
        <w:spacing w:after="0" w:line="480" w:lineRule="auto"/>
        <w:ind w:left="120"/>
        <w:rPr>
          <w:lang w:val="ru-RU"/>
        </w:rPr>
      </w:pPr>
      <w:r w:rsidRPr="0079487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17CB6" w:rsidRPr="00794870" w:rsidRDefault="00717CB6">
      <w:pPr>
        <w:spacing w:after="0" w:line="480" w:lineRule="auto"/>
        <w:ind w:left="120"/>
        <w:rPr>
          <w:lang w:val="ru-RU"/>
        </w:rPr>
      </w:pPr>
    </w:p>
    <w:p w:rsidR="00717CB6" w:rsidRPr="00794870" w:rsidRDefault="00717CB6">
      <w:pPr>
        <w:rPr>
          <w:lang w:val="ru-RU"/>
        </w:rPr>
        <w:sectPr w:rsidR="00717CB6" w:rsidRPr="00794870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794870" w:rsidRPr="00794870" w:rsidRDefault="00794870">
      <w:pPr>
        <w:rPr>
          <w:lang w:val="ru-RU"/>
        </w:rPr>
      </w:pPr>
    </w:p>
    <w:sectPr w:rsidR="00794870" w:rsidRPr="0079487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17CB6"/>
    <w:rsid w:val="00044924"/>
    <w:rsid w:val="00054ECD"/>
    <w:rsid w:val="002C5481"/>
    <w:rsid w:val="002D53D7"/>
    <w:rsid w:val="00346A5F"/>
    <w:rsid w:val="004659C2"/>
    <w:rsid w:val="004C5C50"/>
    <w:rsid w:val="005E25C7"/>
    <w:rsid w:val="00717CB6"/>
    <w:rsid w:val="00794870"/>
    <w:rsid w:val="0088006D"/>
    <w:rsid w:val="00921FF9"/>
    <w:rsid w:val="00984739"/>
    <w:rsid w:val="009B1464"/>
    <w:rsid w:val="00B91E39"/>
    <w:rsid w:val="00BF6A2C"/>
    <w:rsid w:val="00CB0540"/>
    <w:rsid w:val="00CF259E"/>
    <w:rsid w:val="00E53280"/>
    <w:rsid w:val="00F4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55C06"/>
  <w15:docId w15:val="{79A931C8-CBFA-40EE-8298-B0EBD2200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1ec2" TargetMode="External"/><Relationship Id="rId531" Type="http://schemas.openxmlformats.org/officeDocument/2006/relationships/hyperlink" Target="https://m.edsoo.ru/fbaa63bc" TargetMode="External"/><Relationship Id="rId170" Type="http://schemas.openxmlformats.org/officeDocument/2006/relationships/hyperlink" Target="https://m.edsoo.ru/fa258fe4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542" Type="http://schemas.openxmlformats.org/officeDocument/2006/relationships/hyperlink" Target="https://m.edsoo.ru/fbaa7d16" TargetMode="External"/><Relationship Id="rId181" Type="http://schemas.openxmlformats.org/officeDocument/2006/relationships/hyperlink" Target="https://m.edsoo.ru/fa25abe6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346" Type="http://schemas.openxmlformats.org/officeDocument/2006/relationships/hyperlink" Target="https://m.edsoo.ru/fa2758c4" TargetMode="External"/><Relationship Id="rId553" Type="http://schemas.openxmlformats.org/officeDocument/2006/relationships/hyperlink" Target="https://m.edsoo.ru/fbaa8e8c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497" Type="http://schemas.openxmlformats.org/officeDocument/2006/relationships/hyperlink" Target="https://m.edsoo.ru/fbaa1664" TargetMode="External"/><Relationship Id="rId357" Type="http://schemas.openxmlformats.org/officeDocument/2006/relationships/hyperlink" Target="https://m.edsoo.ru/fa27771e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1ef0" TargetMode="External"/><Relationship Id="rId564" Type="http://schemas.openxmlformats.org/officeDocument/2006/relationships/hyperlink" Target="https://m.edsoo.ru/fbaaa354" TargetMode="External"/><Relationship Id="rId424" Type="http://schemas.openxmlformats.org/officeDocument/2006/relationships/hyperlink" Target="https://m.edsoo.ru/fba95918" TargetMode="External"/><Relationship Id="rId270" Type="http://schemas.openxmlformats.org/officeDocument/2006/relationships/hyperlink" Target="https://m.edsoo.ru/fa26b3f6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281" Type="http://schemas.openxmlformats.org/officeDocument/2006/relationships/hyperlink" Target="https://m.edsoo.ru/fa26cb7a" TargetMode="External"/><Relationship Id="rId502" Type="http://schemas.openxmlformats.org/officeDocument/2006/relationships/hyperlink" Target="https://m.edsoo.ru/fbaa223a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599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417" Type="http://schemas.openxmlformats.org/officeDocument/2006/relationships/hyperlink" Target="https://m.edsoo.ru/fa2804ea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63" Type="http://schemas.openxmlformats.org/officeDocument/2006/relationships/hyperlink" Target="https://m.edsoo.ru/fa26a320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526" Type="http://schemas.openxmlformats.org/officeDocument/2006/relationships/hyperlink" Target="https://m.edsoo.ru/fbaa5b42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6d5c" TargetMode="External"/><Relationship Id="rId330" Type="http://schemas.openxmlformats.org/officeDocument/2006/relationships/hyperlink" Target="https://m.edsoo.ru/fa272ba6" TargetMode="External"/><Relationship Id="rId568" Type="http://schemas.openxmlformats.org/officeDocument/2006/relationships/hyperlink" Target="https://m.edsoo.ru/fbaaa926" TargetMode="External"/><Relationship Id="rId165" Type="http://schemas.openxmlformats.org/officeDocument/2006/relationships/hyperlink" Target="https://m.edsoo.ru/fa2586b6" TargetMode="External"/><Relationship Id="rId372" Type="http://schemas.openxmlformats.org/officeDocument/2006/relationships/hyperlink" Target="https://m.edsoo.ru/fa279564" TargetMode="External"/><Relationship Id="rId428" Type="http://schemas.openxmlformats.org/officeDocument/2006/relationships/hyperlink" Target="https://m.edsoo.ru/fba95e86" TargetMode="External"/><Relationship Id="rId232" Type="http://schemas.openxmlformats.org/officeDocument/2006/relationships/hyperlink" Target="https://m.edsoo.ru/fa263d22" TargetMode="External"/><Relationship Id="rId274" Type="http://schemas.openxmlformats.org/officeDocument/2006/relationships/hyperlink" Target="https://m.edsoo.ru/fa26bb80" TargetMode="External"/><Relationship Id="rId481" Type="http://schemas.openxmlformats.org/officeDocument/2006/relationships/hyperlink" Target="https://m.edsoo.ru/fba9f1de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ce0" TargetMode="External"/><Relationship Id="rId537" Type="http://schemas.openxmlformats.org/officeDocument/2006/relationships/hyperlink" Target="https://m.edsoo.ru/fbaa738e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76e" TargetMode="External"/><Relationship Id="rId341" Type="http://schemas.openxmlformats.org/officeDocument/2006/relationships/hyperlink" Target="https://m.edsoo.ru/fa274a5a" TargetMode="External"/><Relationship Id="rId383" Type="http://schemas.openxmlformats.org/officeDocument/2006/relationships/hyperlink" Target="https://m.edsoo.ru/fa27aec8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506" Type="http://schemas.openxmlformats.org/officeDocument/2006/relationships/hyperlink" Target="https://m.edsoo.ru/fbaa26a4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6f8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48" Type="http://schemas.openxmlformats.org/officeDocument/2006/relationships/hyperlink" Target="https://m.edsoo.ru/fbaa8770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87" Type="http://schemas.openxmlformats.org/officeDocument/2006/relationships/hyperlink" Target="https://m.edsoo.ru/fa25b046" TargetMode="External"/><Relationship Id="rId352" Type="http://schemas.openxmlformats.org/officeDocument/2006/relationships/hyperlink" Target="https://m.edsoo.ru/fa2766fc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212" Type="http://schemas.openxmlformats.org/officeDocument/2006/relationships/hyperlink" Target="https://m.edsoo.ru/fa2618c4" TargetMode="External"/><Relationship Id="rId254" Type="http://schemas.openxmlformats.org/officeDocument/2006/relationships/hyperlink" Target="https://m.edsoo.ru/fa267ca6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96" Type="http://schemas.openxmlformats.org/officeDocument/2006/relationships/hyperlink" Target="https://m.edsoo.ru/fa26e4c0" TargetMode="External"/><Relationship Id="rId461" Type="http://schemas.openxmlformats.org/officeDocument/2006/relationships/hyperlink" Target="https://m.edsoo.ru/fba9c42a" TargetMode="External"/><Relationship Id="rId517" Type="http://schemas.openxmlformats.org/officeDocument/2006/relationships/hyperlink" Target="https://m.edsoo.ru/fbaa47ce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c12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63" Type="http://schemas.openxmlformats.org/officeDocument/2006/relationships/hyperlink" Target="https://m.edsoo.ru/fa27840c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23" Type="http://schemas.openxmlformats.org/officeDocument/2006/relationships/hyperlink" Target="https://m.edsoo.ru/fa26263e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9ba" TargetMode="External"/><Relationship Id="rId472" Type="http://schemas.openxmlformats.org/officeDocument/2006/relationships/hyperlink" Target="https://m.edsoo.ru/fba9e248" TargetMode="External"/><Relationship Id="rId528" Type="http://schemas.openxmlformats.org/officeDocument/2006/relationships/hyperlink" Target="https://m.edsoo.ru/fbaa782a" TargetMode="External"/><Relationship Id="rId125" Type="http://schemas.openxmlformats.org/officeDocument/2006/relationships/hyperlink" Target="https://m.edsoo.ru/fa257464" TargetMode="External"/><Relationship Id="rId167" Type="http://schemas.openxmlformats.org/officeDocument/2006/relationships/hyperlink" Target="https://m.edsoo.ru/fa258918" TargetMode="External"/><Relationship Id="rId332" Type="http://schemas.openxmlformats.org/officeDocument/2006/relationships/hyperlink" Target="https://m.edsoo.ru/fa27365a" TargetMode="External"/><Relationship Id="rId374" Type="http://schemas.openxmlformats.org/officeDocument/2006/relationships/hyperlink" Target="https://m.edsoo.ru/fa279bae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4f0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0b2" TargetMode="External"/><Relationship Id="rId441" Type="http://schemas.openxmlformats.org/officeDocument/2006/relationships/hyperlink" Target="https://m.edsoo.ru/fba98c3a" TargetMode="External"/><Relationship Id="rId483" Type="http://schemas.openxmlformats.org/officeDocument/2006/relationships/hyperlink" Target="https://m.edsoo.ru/fba9f418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32a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43" Type="http://schemas.openxmlformats.org/officeDocument/2006/relationships/hyperlink" Target="https://m.edsoo.ru/fa275086" TargetMode="External"/><Relationship Id="rId550" Type="http://schemas.openxmlformats.org/officeDocument/2006/relationships/hyperlink" Target="https://m.edsoo.ru/fbaa898c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245" Type="http://schemas.openxmlformats.org/officeDocument/2006/relationships/hyperlink" Target="https://m.edsoo.ru/fa266108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52" Type="http://schemas.openxmlformats.org/officeDocument/2006/relationships/hyperlink" Target="https://m.edsoo.ru/fba9b228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105" Type="http://schemas.openxmlformats.org/officeDocument/2006/relationships/hyperlink" Target="https://m.edsoo.ru/fa252ea0" TargetMode="External"/><Relationship Id="rId147" Type="http://schemas.openxmlformats.org/officeDocument/2006/relationships/hyperlink" Target="https://m.edsoo.ru/fa25fb78" TargetMode="External"/><Relationship Id="rId312" Type="http://schemas.openxmlformats.org/officeDocument/2006/relationships/hyperlink" Target="https://m.edsoo.ru/fa270464" TargetMode="External"/><Relationship Id="rId354" Type="http://schemas.openxmlformats.org/officeDocument/2006/relationships/hyperlink" Target="https://m.edsoo.ru/fa276a4e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214" Type="http://schemas.openxmlformats.org/officeDocument/2006/relationships/hyperlink" Target="https://m.edsoo.ru/fa261b12" TargetMode="External"/><Relationship Id="rId256" Type="http://schemas.openxmlformats.org/officeDocument/2006/relationships/hyperlink" Target="https://m.edsoo.ru/fa2687c8" TargetMode="External"/><Relationship Id="rId298" Type="http://schemas.openxmlformats.org/officeDocument/2006/relationships/hyperlink" Target="https://m.edsoo.ru/fa26e7ea" TargetMode="External"/><Relationship Id="rId421" Type="http://schemas.openxmlformats.org/officeDocument/2006/relationships/hyperlink" Target="https://m.edsoo.ru/fba94d6a" TargetMode="External"/><Relationship Id="rId463" Type="http://schemas.openxmlformats.org/officeDocument/2006/relationships/hyperlink" Target="https://m.edsoo.ru/fba9c736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58" Type="http://schemas.openxmlformats.org/officeDocument/2006/relationships/hyperlink" Target="https://m.edsoo.ru/fa260e88" TargetMode="External"/><Relationship Id="rId323" Type="http://schemas.openxmlformats.org/officeDocument/2006/relationships/hyperlink" Target="https://m.edsoo.ru/fa271d14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b96" TargetMode="External"/><Relationship Id="rId572" Type="http://schemas.openxmlformats.org/officeDocument/2006/relationships/hyperlink" Target="https://m.edsoo.ru/fbaaab60" TargetMode="External"/><Relationship Id="rId225" Type="http://schemas.openxmlformats.org/officeDocument/2006/relationships/hyperlink" Target="https://m.edsoo.ru/fa262990" TargetMode="External"/><Relationship Id="rId267" Type="http://schemas.openxmlformats.org/officeDocument/2006/relationships/hyperlink" Target="https://m.edsoo.ru/fa26adde" TargetMode="External"/><Relationship Id="rId432" Type="http://schemas.openxmlformats.org/officeDocument/2006/relationships/hyperlink" Target="https://m.edsoo.ru/fba9696c" TargetMode="External"/><Relationship Id="rId474" Type="http://schemas.openxmlformats.org/officeDocument/2006/relationships/hyperlink" Target="https://m.edsoo.ru/fba9e4be" TargetMode="External"/><Relationship Id="rId127" Type="http://schemas.openxmlformats.org/officeDocument/2006/relationships/hyperlink" Target="https://m.edsoo.ru/fa25772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76" Type="http://schemas.openxmlformats.org/officeDocument/2006/relationships/hyperlink" Target="https://m.edsoo.ru/fa279ec4" TargetMode="External"/><Relationship Id="rId541" Type="http://schemas.openxmlformats.org/officeDocument/2006/relationships/hyperlink" Target="https://m.edsoo.ru/fbaa7b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jpeg"/><Relationship Id="rId180" Type="http://schemas.openxmlformats.org/officeDocument/2006/relationships/hyperlink" Target="https://m.edsoo.ru/fa25a114" TargetMode="External"/><Relationship Id="rId236" Type="http://schemas.openxmlformats.org/officeDocument/2006/relationships/hyperlink" Target="https://m.edsoo.ru/fa26565e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43" Type="http://schemas.openxmlformats.org/officeDocument/2006/relationships/hyperlink" Target="https://m.edsoo.ru/fba99270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38" Type="http://schemas.openxmlformats.org/officeDocument/2006/relationships/hyperlink" Target="https://m.edsoo.ru/fba98492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cfbc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44" Type="http://schemas.openxmlformats.org/officeDocument/2006/relationships/hyperlink" Target="https://m.edsoo.ru/fa25f402" TargetMode="External"/><Relationship Id="rId547" Type="http://schemas.openxmlformats.org/officeDocument/2006/relationships/hyperlink" Target="https://m.edsoo.ru/fbaa8518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53" Type="http://schemas.openxmlformats.org/officeDocument/2006/relationships/hyperlink" Target="https://m.edsoo.ru/fa267b34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516" Type="http://schemas.openxmlformats.org/officeDocument/2006/relationships/hyperlink" Target="https://m.edsoo.ru/fbaa459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491c" TargetMode="External"/><Relationship Id="rId320" Type="http://schemas.openxmlformats.org/officeDocument/2006/relationships/hyperlink" Target="https://m.edsoo.ru/fa271436" TargetMode="External"/><Relationship Id="rId558" Type="http://schemas.openxmlformats.org/officeDocument/2006/relationships/hyperlink" Target="https://m.edsoo.ru/fbaa99a4" TargetMode="External"/><Relationship Id="rId155" Type="http://schemas.openxmlformats.org/officeDocument/2006/relationships/hyperlink" Target="https://m.edsoo.ru/fa260a8c" TargetMode="External"/><Relationship Id="rId197" Type="http://schemas.openxmlformats.org/officeDocument/2006/relationships/hyperlink" Target="https://m.edsoo.ru/fa25ccd4" TargetMode="External"/><Relationship Id="rId362" Type="http://schemas.openxmlformats.org/officeDocument/2006/relationships/hyperlink" Target="https://m.edsoo.ru/fa2782d6" TargetMode="External"/><Relationship Id="rId418" Type="http://schemas.openxmlformats.org/officeDocument/2006/relationships/hyperlink" Target="https://m.edsoo.ru/fba94310" TargetMode="External"/><Relationship Id="rId222" Type="http://schemas.openxmlformats.org/officeDocument/2006/relationships/hyperlink" Target="https://m.edsoo.ru/fa26251c" TargetMode="External"/><Relationship Id="rId264" Type="http://schemas.openxmlformats.org/officeDocument/2006/relationships/hyperlink" Target="https://m.edsoo.ru/fa26a4e2" TargetMode="External"/><Relationship Id="rId471" Type="http://schemas.openxmlformats.org/officeDocument/2006/relationships/hyperlink" Target="https://m.edsoo.ru/fba9e06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130" TargetMode="External"/><Relationship Id="rId527" Type="http://schemas.openxmlformats.org/officeDocument/2006/relationships/hyperlink" Target="https://m.edsoo.ru/fbaa5c96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7e2" TargetMode="External"/><Relationship Id="rId331" Type="http://schemas.openxmlformats.org/officeDocument/2006/relationships/hyperlink" Target="https://m.edsoo.ru/fa272d0e" TargetMode="External"/><Relationship Id="rId373" Type="http://schemas.openxmlformats.org/officeDocument/2006/relationships/hyperlink" Target="https://m.edsoo.ru/fa278a74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506e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bf2c" TargetMode="External"/><Relationship Id="rId300" Type="http://schemas.openxmlformats.org/officeDocument/2006/relationships/hyperlink" Target="https://m.edsoo.ru/fa26ebbe" TargetMode="External"/><Relationship Id="rId482" Type="http://schemas.openxmlformats.org/officeDocument/2006/relationships/hyperlink" Target="https://m.edsoo.ru/fba9f2f6" TargetMode="External"/><Relationship Id="rId538" Type="http://schemas.openxmlformats.org/officeDocument/2006/relationships/hyperlink" Target="https://m.edsoo.ru/fbaa750a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77" Type="http://schemas.openxmlformats.org/officeDocument/2006/relationships/hyperlink" Target="https://m.edsoo.ru/fa2599d0" TargetMode="External"/><Relationship Id="rId342" Type="http://schemas.openxmlformats.org/officeDocument/2006/relationships/hyperlink" Target="https://m.edsoo.ru/fa2753d8" TargetMode="External"/><Relationship Id="rId384" Type="http://schemas.openxmlformats.org/officeDocument/2006/relationships/hyperlink" Target="https://m.edsoo.ru/fa27abf8" TargetMode="External"/><Relationship Id="rId202" Type="http://schemas.openxmlformats.org/officeDocument/2006/relationships/hyperlink" Target="https://m.edsoo.ru/fa25e228" TargetMode="External"/><Relationship Id="rId244" Type="http://schemas.openxmlformats.org/officeDocument/2006/relationships/hyperlink" Target="https://m.edsoo.ru/fa2662f2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46" Type="http://schemas.openxmlformats.org/officeDocument/2006/relationships/hyperlink" Target="https://m.edsoo.ru/fa25f6e6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53" Type="http://schemas.openxmlformats.org/officeDocument/2006/relationships/hyperlink" Target="https://m.edsoo.ru/fa276d96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420" Type="http://schemas.openxmlformats.org/officeDocument/2006/relationships/hyperlink" Target="https://m.edsoo.ru/fba948f6" TargetMode="External"/><Relationship Id="rId255" Type="http://schemas.openxmlformats.org/officeDocument/2006/relationships/hyperlink" Target="https://m.edsoo.ru/fa26461e" TargetMode="External"/><Relationship Id="rId297" Type="http://schemas.openxmlformats.org/officeDocument/2006/relationships/hyperlink" Target="https://m.edsoo.ru/fa26e5f6" TargetMode="External"/><Relationship Id="rId462" Type="http://schemas.openxmlformats.org/officeDocument/2006/relationships/hyperlink" Target="https://m.edsoo.ru/fba9c5b0" TargetMode="External"/><Relationship Id="rId518" Type="http://schemas.openxmlformats.org/officeDocument/2006/relationships/hyperlink" Target="https://m.edsoo.ru/fbaa48f0" TargetMode="External"/><Relationship Id="rId115" Type="http://schemas.openxmlformats.org/officeDocument/2006/relationships/hyperlink" Target="https://m.edsoo.ru/fa254ad4" TargetMode="External"/><Relationship Id="rId157" Type="http://schemas.openxmlformats.org/officeDocument/2006/relationships/hyperlink" Target="https://m.edsoo.ru/fa260d5c" TargetMode="External"/><Relationship Id="rId322" Type="http://schemas.openxmlformats.org/officeDocument/2006/relationships/hyperlink" Target="https://m.edsoo.ru/fa271774" TargetMode="External"/><Relationship Id="rId364" Type="http://schemas.openxmlformats.org/officeDocument/2006/relationships/hyperlink" Target="https://m.edsoo.ru/fa27893e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44a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66" Type="http://schemas.openxmlformats.org/officeDocument/2006/relationships/hyperlink" Target="https://m.edsoo.ru/fa26ac4e" TargetMode="External"/><Relationship Id="rId431" Type="http://schemas.openxmlformats.org/officeDocument/2006/relationships/hyperlink" Target="https://m.edsoo.ru/fba96340" TargetMode="External"/><Relationship Id="rId473" Type="http://schemas.openxmlformats.org/officeDocument/2006/relationships/hyperlink" Target="https://m.edsoo.ru/fba9e392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5f4" TargetMode="External"/><Relationship Id="rId168" Type="http://schemas.openxmlformats.org/officeDocument/2006/relationships/hyperlink" Target="https://m.edsoo.ru/fa258bde" TargetMode="External"/><Relationship Id="rId333" Type="http://schemas.openxmlformats.org/officeDocument/2006/relationships/hyperlink" Target="https://m.edsoo.ru/fa273312" TargetMode="External"/><Relationship Id="rId540" Type="http://schemas.openxmlformats.org/officeDocument/2006/relationships/hyperlink" Target="https://m.edsoo.ru/fbaa90e4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d98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1cc" TargetMode="External"/><Relationship Id="rId277" Type="http://schemas.openxmlformats.org/officeDocument/2006/relationships/hyperlink" Target="https://m.edsoo.ru/fa26c2e2" TargetMode="External"/><Relationship Id="rId400" Type="http://schemas.openxmlformats.org/officeDocument/2006/relationships/hyperlink" Target="https://m.edsoo.ru/fa27e262" TargetMode="External"/><Relationship Id="rId442" Type="http://schemas.openxmlformats.org/officeDocument/2006/relationships/hyperlink" Target="https://m.edsoo.ru/fba98e2e" TargetMode="External"/><Relationship Id="rId484" Type="http://schemas.openxmlformats.org/officeDocument/2006/relationships/hyperlink" Target="https://m.edsoo.ru/fba9fc10" TargetMode="External"/><Relationship Id="rId137" Type="http://schemas.openxmlformats.org/officeDocument/2006/relationships/hyperlink" Target="https://m.edsoo.ru/fa2565a0" TargetMode="External"/><Relationship Id="rId302" Type="http://schemas.openxmlformats.org/officeDocument/2006/relationships/hyperlink" Target="https://m.edsoo.ru/fa26f03c" TargetMode="External"/><Relationship Id="rId344" Type="http://schemas.openxmlformats.org/officeDocument/2006/relationships/hyperlink" Target="https://m.edsoo.ru/fa27525c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46" Type="http://schemas.openxmlformats.org/officeDocument/2006/relationships/hyperlink" Target="https://m.edsoo.ru/fa2662f2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53" Type="http://schemas.openxmlformats.org/officeDocument/2006/relationships/hyperlink" Target="https://m.edsoo.ru/fba9b53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355" Type="http://schemas.openxmlformats.org/officeDocument/2006/relationships/hyperlink" Target="https://m.edsoo.ru/fa276c06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9e5e" TargetMode="External"/><Relationship Id="rId215" Type="http://schemas.openxmlformats.org/officeDocument/2006/relationships/hyperlink" Target="https://m.edsoo.ru/fa261c34" TargetMode="External"/><Relationship Id="rId257" Type="http://schemas.openxmlformats.org/officeDocument/2006/relationships/hyperlink" Target="https://m.edsoo.ru/fa268944" TargetMode="External"/><Relationship Id="rId422" Type="http://schemas.openxmlformats.org/officeDocument/2006/relationships/hyperlink" Target="https://m.edsoo.ru/fba9510c" TargetMode="External"/><Relationship Id="rId464" Type="http://schemas.openxmlformats.org/officeDocument/2006/relationships/hyperlink" Target="https://m.edsoo.ru/fba9c966" TargetMode="External"/><Relationship Id="rId299" Type="http://schemas.openxmlformats.org/officeDocument/2006/relationships/hyperlink" Target="https://m.edsoo.ru/fa26ea7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66" Type="http://schemas.openxmlformats.org/officeDocument/2006/relationships/hyperlink" Target="https://m.edsoo.ru/fa278cc2" TargetMode="External"/><Relationship Id="rId573" Type="http://schemas.openxmlformats.org/officeDocument/2006/relationships/hyperlink" Target="https://m.edsoo.ru/fbaaae9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38e" TargetMode="External"/><Relationship Id="rId444" Type="http://schemas.openxmlformats.org/officeDocument/2006/relationships/hyperlink" Target="https://m.edsoo.ru/fba99ad6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522" Type="http://schemas.openxmlformats.org/officeDocument/2006/relationships/hyperlink" Target="https://m.edsoo.ru/fbaa4f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399" Type="http://schemas.openxmlformats.org/officeDocument/2006/relationships/hyperlink" Target="https://m.edsoo.ru/fa27df1a" TargetMode="External"/><Relationship Id="rId259" Type="http://schemas.openxmlformats.org/officeDocument/2006/relationships/hyperlink" Target="https://m.edsoo.ru/fa26984e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172" Type="http://schemas.openxmlformats.org/officeDocument/2006/relationships/hyperlink" Target="https://m.edsoo.ru/fa259246" TargetMode="External"/><Relationship Id="rId477" Type="http://schemas.openxmlformats.org/officeDocument/2006/relationships/hyperlink" Target="https://m.edsoo.ru/fba9ecd4" TargetMode="External"/><Relationship Id="rId337" Type="http://schemas.openxmlformats.org/officeDocument/2006/relationships/hyperlink" Target="https://m.edsoo.ru/fa2740c8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13a" TargetMode="External"/><Relationship Id="rId183" Type="http://schemas.openxmlformats.org/officeDocument/2006/relationships/hyperlink" Target="https://m.edsoo.ru/fa25a5ce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1906</TotalTime>
  <Pages>1</Pages>
  <Words>50644</Words>
  <Characters>288672</Characters>
  <Application>Microsoft Office Word</Application>
  <DocSecurity>0</DocSecurity>
  <Lines>2405</Lines>
  <Paragraphs>677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7</cp:revision>
  <dcterms:created xsi:type="dcterms:W3CDTF">2025-10-27T15:35:00Z</dcterms:created>
  <dcterms:modified xsi:type="dcterms:W3CDTF">2025-10-31T07:22:00Z</dcterms:modified>
</cp:coreProperties>
</file>