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C0A" w:rsidRDefault="007B25F4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6F8D2F81" wp14:editId="16645350">
            <wp:simplePos x="0" y="0"/>
            <wp:positionH relativeFrom="margin">
              <wp:align>center</wp:align>
            </wp:positionH>
            <wp:positionV relativeFrom="paragraph">
              <wp:posOffset>-1766570</wp:posOffset>
            </wp:positionV>
            <wp:extent cx="5017770" cy="8550910"/>
            <wp:effectExtent l="5080" t="0" r="0" b="0"/>
            <wp:wrapTight wrapText="bothSides">
              <wp:wrapPolygon edited="0">
                <wp:start x="22" y="21613"/>
                <wp:lineTo x="21507" y="21613"/>
                <wp:lineTo x="21507" y="55"/>
                <wp:lineTo x="22" y="55"/>
                <wp:lineTo x="22" y="21613"/>
              </wp:wrapPolygon>
            </wp:wrapTight>
            <wp:docPr id="8" name="Рисунок 5" descr="C:\Users\Пользователь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17770" cy="8550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7B25F4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509F4A" wp14:editId="77FBCC25">
                <wp:simplePos x="0" y="0"/>
                <wp:positionH relativeFrom="column">
                  <wp:posOffset>7615555</wp:posOffset>
                </wp:positionH>
                <wp:positionV relativeFrom="paragraph">
                  <wp:posOffset>29845</wp:posOffset>
                </wp:positionV>
                <wp:extent cx="1054735" cy="338455"/>
                <wp:effectExtent l="5080" t="13335" r="6985" b="1016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735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25F4" w:rsidRPr="00FF489A" w:rsidRDefault="007B25F4" w:rsidP="007B25F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>Земцов</w:t>
                            </w:r>
                            <w:proofErr w:type="spellEnd"/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 xml:space="preserve"> В.Е.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509F4A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599.65pt;margin-top:2.35pt;width:83.05pt;height:26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" strokecolor="white [3212]">
                <v:textbox>
                  <w:txbxContent>
                    <w:p w:rsidR="007B25F4" w:rsidRPr="00FF489A" w:rsidRDefault="007B25F4" w:rsidP="007B25F4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FF489A">
                        <w:rPr>
                          <w:rFonts w:ascii="Times New Roman" w:hAnsi="Times New Roman" w:cs="Times New Roman"/>
                        </w:rPr>
                        <w:t>Земцов</w:t>
                      </w:r>
                      <w:proofErr w:type="spellEnd"/>
                      <w:r w:rsidRPr="00FF489A">
                        <w:rPr>
                          <w:rFonts w:ascii="Times New Roman" w:hAnsi="Times New Roman" w:cs="Times New Roman"/>
                        </w:rPr>
                        <w:t xml:space="preserve"> В.Е.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F3695D" wp14:editId="651DD67F">
                <wp:simplePos x="0" y="0"/>
                <wp:positionH relativeFrom="column">
                  <wp:posOffset>7686675</wp:posOffset>
                </wp:positionH>
                <wp:positionV relativeFrom="paragraph">
                  <wp:posOffset>20955</wp:posOffset>
                </wp:positionV>
                <wp:extent cx="1054735" cy="338455"/>
                <wp:effectExtent l="10160" t="13970" r="11430" b="952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735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25F4" w:rsidRPr="00FF489A" w:rsidRDefault="007B25F4" w:rsidP="007B25F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>Земцов</w:t>
                            </w:r>
                            <w:proofErr w:type="spellEnd"/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 xml:space="preserve"> В.Е.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3695D" id="Надпись 2" o:spid="_x0000_s1027" type="#_x0000_t202" style="position:absolute;left:0;text-align:left;margin-left:605.25pt;margin-top:1.65pt;width:83.05pt;height:26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" strokecolor="white [3212]">
                <v:textbox>
                  <w:txbxContent>
                    <w:p w:rsidR="007B25F4" w:rsidRPr="00FF489A" w:rsidRDefault="007B25F4" w:rsidP="007B25F4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FF489A">
                        <w:rPr>
                          <w:rFonts w:ascii="Times New Roman" w:hAnsi="Times New Roman" w:cs="Times New Roman"/>
                        </w:rPr>
                        <w:t>Земцов</w:t>
                      </w:r>
                      <w:proofErr w:type="spellEnd"/>
                      <w:r w:rsidRPr="00FF489A">
                        <w:rPr>
                          <w:rFonts w:ascii="Times New Roman" w:hAnsi="Times New Roman" w:cs="Times New Roman"/>
                        </w:rPr>
                        <w:t xml:space="preserve"> В.Е.</w:t>
                      </w:r>
                    </w:p>
                  </w:txbxContent>
                </v:textbox>
              </v:shape>
            </w:pict>
          </mc:Fallback>
        </mc:AlternateContent>
      </w: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B00B3D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E2ADFB" wp14:editId="773943F5">
                <wp:simplePos x="0" y="0"/>
                <wp:positionH relativeFrom="column">
                  <wp:posOffset>7226300</wp:posOffset>
                </wp:positionH>
                <wp:positionV relativeFrom="paragraph">
                  <wp:posOffset>19050</wp:posOffset>
                </wp:positionV>
                <wp:extent cx="1054735" cy="338455"/>
                <wp:effectExtent l="10160" t="13970" r="11430" b="952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735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0B3D" w:rsidRPr="00FF489A" w:rsidRDefault="00B00B3D" w:rsidP="00B00B3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>Земцов</w:t>
                            </w:r>
                            <w:proofErr w:type="spellEnd"/>
                            <w:r w:rsidRPr="00FF489A">
                              <w:rPr>
                                <w:rFonts w:ascii="Times New Roman" w:hAnsi="Times New Roman" w:cs="Times New Roman"/>
                              </w:rPr>
                              <w:t xml:space="preserve"> В.Е.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4C8D53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569pt;margin-top:1.5pt;width:83.05pt;height:2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" strokecolor="white [3212]">
                <v:textbox>
                  <w:txbxContent>
                    <w:p w:rsidR="00B00B3D" w:rsidRPr="00FF489A" w:rsidRDefault="00B00B3D" w:rsidP="00B00B3D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FF489A">
                        <w:rPr>
                          <w:rFonts w:ascii="Times New Roman" w:hAnsi="Times New Roman" w:cs="Times New Roman"/>
                        </w:rPr>
                        <w:t>Земцов</w:t>
                      </w:r>
                      <w:proofErr w:type="spellEnd"/>
                      <w:r w:rsidRPr="00FF489A">
                        <w:rPr>
                          <w:rFonts w:ascii="Times New Roman" w:hAnsi="Times New Roman" w:cs="Times New Roman"/>
                        </w:rPr>
                        <w:t xml:space="preserve"> В.Е.</w:t>
                      </w:r>
                    </w:p>
                  </w:txbxContent>
                </v:textbox>
              </v:shape>
            </w:pict>
          </mc:Fallback>
        </mc:AlternateContent>
      </w: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F6599" w:rsidRDefault="005F6599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F6599" w:rsidRDefault="005F6599" w:rsidP="00B00B3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00B3D" w:rsidRDefault="00B00B3D" w:rsidP="00B00B3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00B3D" w:rsidRPr="00046C0A" w:rsidRDefault="00B00B3D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Pr="00046C0A" w:rsidRDefault="00046C0A" w:rsidP="00046C0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Пояснительная записка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Одной из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центральных линий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Стандартов второго поколения выступают задачи формирования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оптимизация трудовой деятельности и организация активного отдыха.</w:t>
      </w:r>
    </w:p>
    <w:p w:rsidR="00046C0A" w:rsidRPr="001D47A4" w:rsidRDefault="00B00B3D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Учебный курс «</w:t>
      </w:r>
      <w:r>
        <w:rPr>
          <w:rFonts w:ascii="Times New Roman" w:hAnsi="Times New Roman"/>
        </w:rPr>
        <w:t>Мы выбираем ЗОЖ</w:t>
      </w:r>
      <w:r w:rsidR="00046C0A"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 в старшей школе выполняет особую роль, так как обладает мощным развивающим потенциалом. Специфика курса состоит в том, что он строятся на психологической и дидактической базе, которая является в среднем школьном возрасте необходимым звеном целостного процесса духовного, нравственного и физического развития.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Игра возникла на самой ранней стадии развития человеческого общества и во все времена была своеобразной школой, в которой дети получали физическую и духовную закладку, познавали окружающий мир, учились действовать и добиваться успехов. Эмоционально насыщенные, яркие и разнообразные по содержанию, игры социальны по своей сущности, так как отражают опыт человеческих отношений, формируют нравственность ребёнка и укрепляют его здоровье.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играх познаются различные свойства предметов, разнообразные стороны жизни. При помощи игры ребята получают информацию. Она поступает к ним без насилия и нажима. Основными мотивами является интерес, положительные эмоции, сопровождаемые чувством радости.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Психология ребёнка такова, что он видит и переживает, отражается в его поступке, действии. Ребёнок постоянно стремится к деятельности, к общению, не имея возможности удовлетворить эту потребность в другой форме, кроме как в игре. Это - один из факторов, привлекающих детей к игре.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Рабочая программа по физической культуре составлена в соответствии с требованиями федерального государственного образовательного стандарта среднего общего образования, Комплексной программы физического воспитания учащихся и ориентирована на использование учебно-методического комплекта: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Лях, В. И. Физическая культура. 9-11 классы: учебник для общеобразовательных организаций / В. И. Лях. – М.: Просвещение, 2016.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Закона Российской Федерации от 29.12.2014 № 273-ФЗ «Об образовании в Российской Федерации»;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Постановления Главного государственного санитарного врача Российской Федерации от 29 декабря 2010 г. №189 г. Москва «Об утверждении СанПиН 2.4.2.2821-10 «Санитарно-эпидемиологические требования к условиям и организации обучения в общеобразовательных учреждениях»;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Федеральных перечня учебников, рекомендованных к использованию при реализации имеющих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образовательных программ начального общего, основного общего, среднего общего образования, основного общего, среднего общего образования (утверждены приказом </w:t>
      </w:r>
      <w:proofErr w:type="spell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Минобрнауки</w:t>
      </w:r>
      <w:proofErr w:type="spell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РФ от 31.03.2014г №253, с изменениями от 08.06.2015 №576);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Приказа Министерства образования, науки и инновационной политики Новосибирской области № 1381 от. 31.08.2010 года «О введении федерального образовательного стандарта основного общего образования образовательных учреждениях, расположенных на территории Новосибирской области;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Федерального государственного стандарта среднего общего образования, утвержденного приказом Министерства образования и науки Российской Федерации от 17.05.2012 г. № 413.</w:t>
      </w:r>
    </w:p>
    <w:p w:rsidR="00046C0A" w:rsidRPr="001D47A4" w:rsidRDefault="00046C0A" w:rsidP="00046C0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Примерная основная общеобразовательная программа среднего общего образования одобрена решением федерального учебно-методического объединения по общему образованию (протокол от 8 апреля 2015 г. № 1/15).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учетом: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 Основной общеобразовательной программы среднего общего образова</w:t>
      </w:r>
      <w:r w:rsidR="007B25F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ния 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 xml:space="preserve">2. Приказа </w:t>
      </w:r>
      <w:proofErr w:type="spell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Минобрнауки</w:t>
      </w:r>
      <w:proofErr w:type="spell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России от 31.12.2015 № 1578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года № 413»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3.Положения о рабочей программе ФГОСООО и СОО.</w:t>
      </w:r>
    </w:p>
    <w:p w:rsidR="00046C0A" w:rsidRPr="001D47A4" w:rsidRDefault="00046C0A" w:rsidP="00046C0A">
      <w:pPr>
        <w:numPr>
          <w:ilvl w:val="0"/>
          <w:numId w:val="2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Общая характеристика учебного предмета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Подвижные игры ценны как в физическом, так и педагогическом аспектах. Бег для ребёнка является естественным движением, знакомым с раннего детства. Он важнейшее средство для развития координации движений.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Разнообразные действия играющих оказывают благотворное влияние на сердечно – сосудистую, дыхательную </w:t>
      </w:r>
      <w:proofErr w:type="spell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опорно</w:t>
      </w:r>
      <w:proofErr w:type="spell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–двигательную, нервную и другие системы организма. Игры способствуют общему развитию и укреплению мышц, а также улучшению обмена веществ. Игры с элементами корригирующей гимнастики улучшают осанку. Наличие в играх движений способствует максимальной разгрузке центров головного мозга. Удовольствие, доставленное игрой, не только даёт отдых уставшему организму, нервной системе, но и активизирует жизнедеятельность, увеличивает работоспособность. Учебный курс «спортивные игры» направлен на решение следующих 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задач: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закрепление и повторение пройденного программного материала на уроках физической культуры, в изменённых условиях и ситуациях;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повышение эмоционального тонуса детей;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развитие умений взаимодействовать друг с другом;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формирование навыков общения в коллективе сверстников;</w:t>
      </w:r>
    </w:p>
    <w:p w:rsidR="00046C0A" w:rsidRPr="001D47A4" w:rsidRDefault="00046C0A" w:rsidP="00046C0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воспитание у детей уважения друг к другу в процессе игры.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Данный курс тесно связан с такими предметами как русский язык, литературное чтение, окружающий мир, музыка, технология, ИЗО и является неразрывным звеном в освоении основной образовательной программы основного общего образования.</w:t>
      </w:r>
    </w:p>
    <w:p w:rsidR="00046C0A" w:rsidRPr="001D47A4" w:rsidRDefault="00046C0A" w:rsidP="00046C0A">
      <w:pPr>
        <w:numPr>
          <w:ilvl w:val="0"/>
          <w:numId w:val="4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Место предмета «Физическая культура» в учебном плане</w:t>
      </w:r>
    </w:p>
    <w:p w:rsidR="00046C0A" w:rsidRPr="001D47A4" w:rsidRDefault="007B25F4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9</w:t>
      </w:r>
      <w:r w:rsidR="00046C0A"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классе выделяется 34 часа (1 час в неделю).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Примерное распределение учебного вр</w:t>
      </w:r>
      <w:r w:rsidR="007B25F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емени</w:t>
      </w:r>
      <w:r w:rsidR="007B25F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br/>
        <w:t>по разделам программы в 9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классе</w:t>
      </w:r>
    </w:p>
    <w:tbl>
      <w:tblPr>
        <w:tblW w:w="10335" w:type="dxa"/>
        <w:tblInd w:w="-8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186"/>
        <w:gridCol w:w="6315"/>
        <w:gridCol w:w="2834"/>
      </w:tblGrid>
      <w:tr w:rsidR="00046C0A" w:rsidRPr="001D47A4" w:rsidTr="00151A04">
        <w:trPr>
          <w:trHeight w:val="210"/>
        </w:trPr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Разделы программы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 часов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Знания о спортивных играх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процессе урока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046C0A" w:rsidRPr="001D47A4" w:rsidTr="00151A04"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046C0A" w:rsidRPr="001D47A4" w:rsidTr="00151A04">
        <w:tc>
          <w:tcPr>
            <w:tcW w:w="7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уроков в неделю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46C0A" w:rsidRPr="001D47A4" w:rsidTr="00151A04">
        <w:tc>
          <w:tcPr>
            <w:tcW w:w="7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учебных недель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</w:tr>
      <w:tr w:rsidR="00046C0A" w:rsidRPr="001D47A4" w:rsidTr="00151A04">
        <w:tc>
          <w:tcPr>
            <w:tcW w:w="75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46C0A" w:rsidRPr="001D47A4" w:rsidRDefault="00046C0A" w:rsidP="00046C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D4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</w:tr>
    </w:tbl>
    <w:p w:rsidR="004018E1" w:rsidRPr="001D47A4" w:rsidRDefault="004018E1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3. Личностные, </w:t>
      </w:r>
      <w:proofErr w:type="spellStart"/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метапредметные</w:t>
      </w:r>
      <w:proofErr w:type="spellEnd"/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и предметные результаты освоения предмета</w:t>
      </w:r>
      <w:r w:rsidR="007B25F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«</w:t>
      </w:r>
      <w:r w:rsidR="007B25F4" w:rsidRPr="007B25F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Движение есть жизнь</w:t>
      </w: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»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Результаты освоения содержания учебного курса «спортивные игры» определяют те итоговые результаты, которые должны демонстрировать школьники по завершении обучения по данному курсу.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Результаты освоения программного изучения данного курса оцениваются по трём базовым уровням, исходя из принципа «общее – частное – конкретное» и представлены </w:t>
      </w:r>
      <w:proofErr w:type="spellStart"/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метапредметными</w:t>
      </w:r>
      <w:proofErr w:type="spellEnd"/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, предметными и личностными результатами.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Метапредметные</w:t>
      </w:r>
      <w:proofErr w:type="spellEnd"/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результаты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характеризуют уровень </w:t>
      </w:r>
      <w:proofErr w:type="spell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сформированности</w:t>
      </w:r>
      <w:proofErr w:type="spell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 – практической деятельности. Приобретённые на базе освоения содержания курса «спортивные игры», в единстве с освоением программного материала других образовательных дисциплин, таких как окружающий мир, литературное чтение, русский язык, музыка, математика, технология и др., универсальные способности потребуются как в рамках образовательного процесса (умение учиться), так и в рамках реальной повседневной жизни учащихся.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познавательной культуры:</w:t>
      </w:r>
    </w:p>
    <w:p w:rsidR="00046C0A" w:rsidRPr="001D47A4" w:rsidRDefault="00046C0A" w:rsidP="00046C0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понимание подвижной игры как явления культуры, способствующего развитию целостной личности человека, сознания и мышления, физических, психических и нравственных качеств;</w:t>
      </w:r>
    </w:p>
    <w:p w:rsidR="00046C0A" w:rsidRPr="001D47A4" w:rsidRDefault="00046C0A" w:rsidP="00046C0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046C0A" w:rsidRPr="001D47A4" w:rsidRDefault="00046C0A" w:rsidP="00046C0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понимание подвижной игры как средства организации здорового образа жизни, профилактики вредных привычек и </w:t>
      </w:r>
      <w:proofErr w:type="spell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девиантного</w:t>
      </w:r>
      <w:proofErr w:type="spell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(отклоняющегося) поведения.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нравственной культуры:</w:t>
      </w:r>
    </w:p>
    <w:p w:rsidR="00046C0A" w:rsidRPr="001D47A4" w:rsidRDefault="00046C0A" w:rsidP="00046C0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046C0A" w:rsidRPr="001D47A4" w:rsidRDefault="00046C0A" w:rsidP="00046C0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деятельности:</w:t>
      </w:r>
    </w:p>
    <w:p w:rsidR="00046C0A" w:rsidRPr="001D47A4" w:rsidRDefault="00046C0A" w:rsidP="00046C0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трудовой культуры:</w:t>
      </w:r>
    </w:p>
    <w:p w:rsidR="00046C0A" w:rsidRPr="001D47A4" w:rsidRDefault="00046C0A" w:rsidP="00046C0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046C0A" w:rsidRPr="001D47A4" w:rsidRDefault="00046C0A" w:rsidP="00046C0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поддержание оптимального уровня работоспособности в процессе учебной деятельности, активное использование знаний физической культуры для профилактики психического и физического утомления.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эстетической культуры:</w:t>
      </w:r>
    </w:p>
    <w:p w:rsidR="00046C0A" w:rsidRPr="001D47A4" w:rsidRDefault="00046C0A" w:rsidP="00046C0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позиции укрепления и сохранения здоровья;</w:t>
      </w:r>
    </w:p>
    <w:p w:rsidR="00046C0A" w:rsidRPr="001D47A4" w:rsidRDefault="00046C0A" w:rsidP="00046C0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046C0A" w:rsidRPr="001D47A4" w:rsidRDefault="00046C0A" w:rsidP="00046C0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восприятие спортивного соревнования как культурно–массового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коммуникативной культуры:</w:t>
      </w:r>
    </w:p>
    <w:p w:rsidR="00046C0A" w:rsidRPr="001D47A4" w:rsidRDefault="00046C0A" w:rsidP="00046C0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046C0A" w:rsidRPr="001D47A4" w:rsidRDefault="00046C0A" w:rsidP="00046C0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046C0A" w:rsidRPr="001D47A4" w:rsidRDefault="00046C0A" w:rsidP="00046C0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умением логически грамотно излагать, аргументировать и обосновывать собственную точку зрения, доводить её до собеседника.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физической культуры:</w:t>
      </w:r>
    </w:p>
    <w:p w:rsidR="00046C0A" w:rsidRPr="001D47A4" w:rsidRDefault="00046C0A" w:rsidP="00046C0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широким арсеналом двигательных действий и физических упражнений, активное их использование в игровой спортивно – оздоровительной деятельности;</w:t>
      </w:r>
    </w:p>
    <w:p w:rsidR="00046C0A" w:rsidRPr="001D47A4" w:rsidRDefault="00046C0A" w:rsidP="00046C0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игровых занятий.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этической культуры:</w:t>
      </w:r>
    </w:p>
    <w:p w:rsidR="00046C0A" w:rsidRPr="001D47A4" w:rsidRDefault="00046C0A" w:rsidP="00046C0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самостоятельно использовать изученные упражнения для формирования правильной осанки и телосложения в зависимости от индивидуальных особенностей физического развития;</w:t>
      </w:r>
    </w:p>
    <w:p w:rsidR="00046C0A" w:rsidRPr="001D47A4" w:rsidRDefault="00046C0A" w:rsidP="00046C0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самостоятельно организовать и провести игру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Предметные результаты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характеризуют опыт учащихся в творческой двигательной деятельности, который приобретается и закрепляется в процессе освоения учебного курса «Национальные спортивные игры».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игровых занятий. Предметные результаты, так </w:t>
      </w:r>
      <w:proofErr w:type="gram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же</w:t>
      </w:r>
      <w:proofErr w:type="gram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как и </w:t>
      </w:r>
      <w:proofErr w:type="spell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метапредметные</w:t>
      </w:r>
      <w:proofErr w:type="spell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проявляются в различных областях культуры.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познавательной культуры:</w:t>
      </w:r>
    </w:p>
    <w:p w:rsidR="00046C0A" w:rsidRPr="001D47A4" w:rsidRDefault="00046C0A" w:rsidP="00046C0A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знания по истории и развитию русских народных игр и игр других народов мира о положительном их влиянии на укрепление мира и дружбы между народами;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овладение умениями организовать здоровье сберегающую жизнедеятельность (оздоровительные мероприятия, подвижные игры и др.);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знания о здоровом образе жизни, его связи с укреплением здоровья и профилактикой вредных привычек.</w:t>
      </w:r>
    </w:p>
    <w:p w:rsidR="00046C0A" w:rsidRPr="001D47A4" w:rsidRDefault="00046C0A" w:rsidP="00046C0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формирование навыков систематического наблюдения за своим физическим состоянием, развитием основных физических качеств (силы, быстроты, выносливости, координации, гибкости, воли.)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нравственной культуры:</w:t>
      </w:r>
    </w:p>
    <w:p w:rsidR="00046C0A" w:rsidRPr="001D47A4" w:rsidRDefault="00046C0A" w:rsidP="00046C0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проявлять инициативу и творчество при организации совместных игровых занятий, доброжелательное и уважительное отношение к занимающимся, независимо от особенностей их здоровья, физической подготовленности;</w:t>
      </w:r>
    </w:p>
    <w:p w:rsidR="00046C0A" w:rsidRPr="001D47A4" w:rsidRDefault="00046C0A" w:rsidP="00046C0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046C0A" w:rsidRPr="001D47A4" w:rsidRDefault="00046C0A" w:rsidP="00046C0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трудовой культуры:</w:t>
      </w:r>
    </w:p>
    <w:p w:rsidR="00046C0A" w:rsidRPr="001D47A4" w:rsidRDefault="00046C0A" w:rsidP="00046C0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преодолевать трудности в полном объёме;</w:t>
      </w:r>
    </w:p>
    <w:p w:rsidR="00046C0A" w:rsidRPr="001D47A4" w:rsidRDefault="00046C0A" w:rsidP="00046C0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организовывать самостоятельные игровые занятия, обеспечивать безопасность мест занятий, спортивного инвентаря и оборудования, спортивной одежды.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эстетической культуры:</w:t>
      </w:r>
    </w:p>
    <w:p w:rsidR="00046C0A" w:rsidRPr="001D47A4" w:rsidRDefault="00046C0A" w:rsidP="00046C0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вести наблюдения за динамикой показателей физического развития и осанки (роста, массы тела и др.), объективно оценивать их, соотнося с общепринятыми нормами и представлениями;</w:t>
      </w:r>
    </w:p>
    <w:p w:rsidR="00046C0A" w:rsidRPr="001D47A4" w:rsidRDefault="00046C0A" w:rsidP="00046C0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способность использовать полученные знания </w:t>
      </w:r>
      <w:proofErr w:type="gram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 формированию</w:t>
      </w:r>
      <w:proofErr w:type="gram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культуры движений, координации, пластики;</w:t>
      </w:r>
    </w:p>
    <w:p w:rsidR="00046C0A" w:rsidRPr="001D47A4" w:rsidRDefault="00046C0A" w:rsidP="00046C0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освоение правил режима питания, режима дня и режима физических нагрузок для овладения умениями организовывать здоровье сберегающую жизнедеятельность (режим дня, утренняя зарядка, оздоровительные мероприятия, подвижные игры и т. д.)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коммуникативной культуры:</w:t>
      </w:r>
    </w:p>
    <w:p w:rsidR="00046C0A" w:rsidRPr="001D47A4" w:rsidRDefault="00046C0A" w:rsidP="00046C0A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интересно и доступно передавать знания, полученные на занятиях учебного курса «Национальные спортивные игры», грамотно пользоваться полученными понятиями;</w:t>
      </w:r>
    </w:p>
    <w:p w:rsidR="00046C0A" w:rsidRPr="001D47A4" w:rsidRDefault="00046C0A" w:rsidP="00046C0A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способностьчестно</w:t>
      </w:r>
      <w:proofErr w:type="spell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осуществлять судейство игр.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В области физической культуры:</w:t>
      </w:r>
    </w:p>
    <w:p w:rsidR="00046C0A" w:rsidRPr="001D47A4" w:rsidRDefault="00046C0A" w:rsidP="00046C0A">
      <w:pPr>
        <w:numPr>
          <w:ilvl w:val="0"/>
          <w:numId w:val="19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способность регулировать величину спортивной нагрузки в зависимости от индивидуальных особенностей организма.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Личностные:</w:t>
      </w:r>
    </w:p>
    <w:p w:rsidR="00046C0A" w:rsidRPr="001D47A4" w:rsidRDefault="00046C0A" w:rsidP="00046C0A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формирование основ общекультурной и российской гражданской идентичности как чувства гордости за достижения в мировом и отечественном спорте;</w:t>
      </w:r>
    </w:p>
    <w:p w:rsidR="00046C0A" w:rsidRPr="001D47A4" w:rsidRDefault="00046C0A" w:rsidP="00046C0A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освоение моральных норм помощи тем, кто в ней нуждается, готовности принять на себя ответственность;</w:t>
      </w:r>
    </w:p>
    <w:p w:rsidR="00046C0A" w:rsidRPr="001D47A4" w:rsidRDefault="00046C0A" w:rsidP="00046C0A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развитие мотивации достижения и готовности к преодолению трудностей на основе конструктивных стратегий совладения и умения мобилизовать свои личностные и физические ресурсы, стрессоустойчивости;</w:t>
      </w:r>
    </w:p>
    <w:p w:rsidR="00046C0A" w:rsidRPr="001D47A4" w:rsidRDefault="00046C0A" w:rsidP="00046C0A">
      <w:pPr>
        <w:numPr>
          <w:ilvl w:val="0"/>
          <w:numId w:val="20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освоение правил здорового и безопасного образа жизни.</w:t>
      </w:r>
    </w:p>
    <w:p w:rsidR="00046C0A" w:rsidRPr="001D47A4" w:rsidRDefault="00046C0A" w:rsidP="00046C0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Формируемые УУД на занятиях: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личностные: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способность к саморазвитию, мотивация к познанию, личностная позиция, российская и гражданская идентичность; ценностные установки, нравственная ориентация, личностная само рефлексия, ценностные установки, нравственная ориентация; извлечение информации, ориентирование в своей системе знаний;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регулятивные: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 умение понять свои интересы, увидеть задачу, выразить её словесно, соотнесение результата своей деятельности с целью и оценка его, преодоление трудностей, сверяясь с целью и планом, поправляя себя при необходимости, если результат не достигнут; контроль, коррекция, </w:t>
      </w:r>
      <w:proofErr w:type="gram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оценка ;аргументация</w:t>
      </w:r>
      <w:proofErr w:type="gram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своего мнения и позиции в коммуникации; учет разных мнений; использование критериев для обоснования своего суждения;</w:t>
      </w:r>
    </w:p>
    <w:p w:rsidR="00046C0A" w:rsidRPr="001D47A4" w:rsidRDefault="00046C0A" w:rsidP="00046C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познавательные: : 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извлечение информации; ориентирование в своей системе знаний; способность к саморазвитию, мотивация к познанию; личностная позиция, российская и гражданская идентичность; анализ, синтез, сравнение, обобщение, аналогия; планирование; целеполагание; умение делать предварительный отбор источников информации для поиска нового знания, добывать новые знания из различных источников, анализировать, обобщать, классифицировать, сравнивать, выделять причины и следствия, преобразовывать информацию из одной формы в другую, выбирая наиболее удобную;</w:t>
      </w:r>
    </w:p>
    <w:p w:rsidR="004018E1" w:rsidRPr="001D47A4" w:rsidRDefault="00046C0A" w:rsidP="004018E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1D47A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коммуникативные:</w:t>
      </w:r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 донесение своей позиции до других, владея приёмами монологической и диалогической речи, понимание позиции других взглядов, интересов, умение договариваться с другими, </w:t>
      </w:r>
      <w:proofErr w:type="spellStart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согласуя</w:t>
      </w:r>
      <w:proofErr w:type="spellEnd"/>
      <w:r w:rsidRPr="001D47A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 ними свои интересы и взгляды, для того чтобы сделать что-то сообща; планирование учебного сотрудничества с учителем и сверстниками;</w:t>
      </w:r>
    </w:p>
    <w:p w:rsidR="004018E1" w:rsidRPr="004018E1" w:rsidRDefault="004018E1" w:rsidP="004018E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018E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КАЛЕНДАРНО-ТЕМАТИЧЕСКОЕ ПЛАНИРОВАНИЕ 11 класс</w:t>
      </w:r>
    </w:p>
    <w:tbl>
      <w:tblPr>
        <w:tblW w:w="1042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83"/>
        <w:gridCol w:w="998"/>
        <w:gridCol w:w="2764"/>
        <w:gridCol w:w="2794"/>
        <w:gridCol w:w="3086"/>
      </w:tblGrid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Раздел программы, тема учебного занятия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Деятельность учащихся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Материально техническое обеспечение</w:t>
            </w:r>
          </w:p>
        </w:tc>
      </w:tr>
      <w:tr w:rsidR="004018E1" w:rsidRPr="004018E1" w:rsidTr="004018E1">
        <w:tc>
          <w:tcPr>
            <w:tcW w:w="101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 четверть 9 часов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Совершенствование техники передвижений, остановок, поворотов и стоек.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Футбольные мячи, стойки, свисток, ориентиры.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Удар по летящему мячу внутренней стороной стопы и средней частью подъёма. Закрепление техники ударов по мячу и остановок мяча.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Футбольные мячи, стойки, свисток, ориентиры.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Футбол. Совершенствование техники ведения мяча.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Футбольные мячи, стойки, свисток, ориентиры.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техники передвижений, остановок, поворотов и стоек.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29.09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техники ловли и передач мяча.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</w:t>
            </w: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.10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техники бросков мяча. Броски одной и двумя руками в прыжке.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.10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техники вырывания и выбивания мяча, перехвата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.10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Закрепление тактики игры. Позиционные нападения и личная защита 3:3,4:4. на одну корзину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Игра по упрощённым правилам баскетбола.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баскетболом со сверстниками.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101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II четверть 7 часов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151A04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0307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4018E1"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Нападения быстрым прорывом (3:2)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Взаимодействуют со сверстниками в процессе совместного освоения техники </w:t>
            </w: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Нападения быстрым прорывом (3:2)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Взаимодействия двух игроков в нападении и защите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Дальнейшее техники вырывания и выбивания мяча, перехвата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Дальнейшее техники вырывания и выбивания мяча, перехвата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Игры по упрощенным правилам баскетбола.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 Моделируют тактику освоенных игровых действий.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Баскетбол. Совершенствование психомоторных способностей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Определяют степень утомления организма во время игровой деятельности, используют игровые действия баскетбола для комплексного развития физических способностей.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Баскетбольные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101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III четверть 10 часов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Совершенствование технике передвижений, остановок.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Передача мяча у сетки и в прыжке через сетку. Передача мяча сверху, стоя спиной к цели.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.01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Совершенствование психомоторных способностей и навыков игры.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волейболом со сверстниками, осуществляя судейство игры. Выполняют правила игры, учатся уважительно относится к сопернику и управлять своими эмоциями.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Совершенствование координационные способности.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Используют игровые упражнения для развития названных координационных способностей.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09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Прием мяча, отраженного сеткой.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волейболом со сверстниками, осуществляя судейство игры. Выполняют правила игры, учатся уважительно относится к сопернику и управлять своими эмоциями.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.02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Нижняя прямая подача мяча в заданную часть площадки.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волейболом со сверстниками, осуществляя судейство игры. Выполняют правила игры, учатся уважительно относится к сопернику и управлять своими эмоциями.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02.03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Прямой нападающий удар при встречных передачах.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Организуют совместные занятия волейболом со сверстниками, осуществляя судейство игры. Выполняют правила игры, учатся уважительно относится к сопернику и управлять своими эмоциями.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.03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Тактика игры. Совершенствование тактики освоенных игровых действий.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Взаимодействуют со сверстниками в процессе совместного освоения техники игровых приемов и действий, </w:t>
            </w: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25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.03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Совершенствование тактики освоенных игровых действий. Игра в нападении в зоне 3.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06.04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Волейбол. Терминологии избранной спортивной игры; техники ловли, передачи, ведения мяча или броска, тактики нападений и защиты.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Взаимодействуют со сверстниками в процессе совместного освоения техники игровых приемов и действий, соблюдая правила безопасности.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Волейбольные мячи, стойки, флажки, теннисные мячи.</w:t>
            </w:r>
          </w:p>
        </w:tc>
      </w:tr>
      <w:tr w:rsidR="004018E1" w:rsidRPr="004018E1" w:rsidTr="004018E1">
        <w:tc>
          <w:tcPr>
            <w:tcW w:w="101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IV четверть 8 часов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.04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Правила техники безопасности на занятия по Лапте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Изучают историю Лапты.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.04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Основной спортивный инвентарь для игры в русскую лапту.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.04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Обучение стойки игрока. Передвижения игроков.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Игры подводящие к игре «Лапта» «Вызов номеров».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Ловли и передачи.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Ловли и передачи.</w:t>
            </w:r>
          </w:p>
        </w:tc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33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Игра по упрощенным правилам в мини-лапту.</w:t>
            </w:r>
          </w:p>
        </w:tc>
        <w:tc>
          <w:tcPr>
            <w:tcW w:w="27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Описывают технику изучаемых игровых приемов и действий, осваивают их самостоятельно.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  <w:tr w:rsidR="004018E1" w:rsidRPr="004018E1" w:rsidTr="004018E1"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03078C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  <w:r w:rsidR="00151A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.05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Лапта. Игра по упрощенным правилам в мини-лапту.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4018E1" w:rsidRPr="004018E1" w:rsidRDefault="004018E1" w:rsidP="004018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18E1" w:rsidRPr="004018E1" w:rsidRDefault="004018E1" w:rsidP="004018E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18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Бита, теннисные мячи, ориентиры и фишки.</w:t>
            </w:r>
          </w:p>
        </w:tc>
      </w:tr>
    </w:tbl>
    <w:p w:rsidR="004018E1" w:rsidRPr="004018E1" w:rsidRDefault="004018E1" w:rsidP="004018E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1D47A4" w:rsidRPr="004018E1" w:rsidRDefault="001D47A4" w:rsidP="001D47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sectPr w:rsidR="001D47A4" w:rsidRPr="004018E1" w:rsidSect="00B00B3D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26BCE"/>
    <w:multiLevelType w:val="multilevel"/>
    <w:tmpl w:val="24EE2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665EF7"/>
    <w:multiLevelType w:val="multilevel"/>
    <w:tmpl w:val="FD5C6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681BC1"/>
    <w:multiLevelType w:val="multilevel"/>
    <w:tmpl w:val="E8048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B63B92"/>
    <w:multiLevelType w:val="multilevel"/>
    <w:tmpl w:val="08982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003F1D"/>
    <w:multiLevelType w:val="multilevel"/>
    <w:tmpl w:val="DB5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DD02A0"/>
    <w:multiLevelType w:val="multilevel"/>
    <w:tmpl w:val="C0064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311DDB"/>
    <w:multiLevelType w:val="multilevel"/>
    <w:tmpl w:val="3F7AA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CA09BD"/>
    <w:multiLevelType w:val="multilevel"/>
    <w:tmpl w:val="9ED85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E4763A"/>
    <w:multiLevelType w:val="multilevel"/>
    <w:tmpl w:val="E5FEE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AA226A"/>
    <w:multiLevelType w:val="multilevel"/>
    <w:tmpl w:val="0B808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69405F"/>
    <w:multiLevelType w:val="multilevel"/>
    <w:tmpl w:val="A1269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D20E46"/>
    <w:multiLevelType w:val="multilevel"/>
    <w:tmpl w:val="689A7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7B03B8"/>
    <w:multiLevelType w:val="multilevel"/>
    <w:tmpl w:val="B9187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7F322A"/>
    <w:multiLevelType w:val="multilevel"/>
    <w:tmpl w:val="52E0B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584C4A"/>
    <w:multiLevelType w:val="multilevel"/>
    <w:tmpl w:val="F6663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5221AE"/>
    <w:multiLevelType w:val="multilevel"/>
    <w:tmpl w:val="8154E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28506D"/>
    <w:multiLevelType w:val="multilevel"/>
    <w:tmpl w:val="322C4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AA22FD"/>
    <w:multiLevelType w:val="multilevel"/>
    <w:tmpl w:val="EBB41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D92FD3"/>
    <w:multiLevelType w:val="multilevel"/>
    <w:tmpl w:val="F522A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EC9440F"/>
    <w:multiLevelType w:val="multilevel"/>
    <w:tmpl w:val="5FA8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8"/>
  </w:num>
  <w:num w:numId="3">
    <w:abstractNumId w:val="7"/>
  </w:num>
  <w:num w:numId="4">
    <w:abstractNumId w:val="1"/>
  </w:num>
  <w:num w:numId="5">
    <w:abstractNumId w:val="11"/>
  </w:num>
  <w:num w:numId="6">
    <w:abstractNumId w:val="12"/>
  </w:num>
  <w:num w:numId="7">
    <w:abstractNumId w:val="6"/>
  </w:num>
  <w:num w:numId="8">
    <w:abstractNumId w:val="10"/>
  </w:num>
  <w:num w:numId="9">
    <w:abstractNumId w:val="2"/>
  </w:num>
  <w:num w:numId="10">
    <w:abstractNumId w:val="8"/>
  </w:num>
  <w:num w:numId="11">
    <w:abstractNumId w:val="5"/>
  </w:num>
  <w:num w:numId="12">
    <w:abstractNumId w:val="17"/>
  </w:num>
  <w:num w:numId="13">
    <w:abstractNumId w:val="14"/>
  </w:num>
  <w:num w:numId="14">
    <w:abstractNumId w:val="3"/>
  </w:num>
  <w:num w:numId="15">
    <w:abstractNumId w:val="9"/>
  </w:num>
  <w:num w:numId="16">
    <w:abstractNumId w:val="13"/>
  </w:num>
  <w:num w:numId="17">
    <w:abstractNumId w:val="15"/>
  </w:num>
  <w:num w:numId="18">
    <w:abstractNumId w:val="4"/>
  </w:num>
  <w:num w:numId="19">
    <w:abstractNumId w:val="1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C9"/>
    <w:rsid w:val="0003078C"/>
    <w:rsid w:val="00046C0A"/>
    <w:rsid w:val="00151A04"/>
    <w:rsid w:val="001D47A4"/>
    <w:rsid w:val="00296C80"/>
    <w:rsid w:val="004018E1"/>
    <w:rsid w:val="005F6599"/>
    <w:rsid w:val="007B25F4"/>
    <w:rsid w:val="00AD73C9"/>
    <w:rsid w:val="00B00B3D"/>
    <w:rsid w:val="00B0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5FE36"/>
  <w15:chartTrackingRefBased/>
  <w15:docId w15:val="{5242F663-A725-4D12-AC2E-F43B4B1DA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6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14</Pages>
  <Words>3700</Words>
  <Characters>21095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24746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12</cp:revision>
  <dcterms:created xsi:type="dcterms:W3CDTF">2024-10-31T05:47:00Z</dcterms:created>
  <dcterms:modified xsi:type="dcterms:W3CDTF">2025-10-31T15:12:00Z</dcterms:modified>
</cp:coreProperties>
</file>