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328A" w:rsidRDefault="00F8328A">
      <w:pPr>
        <w:spacing w:after="0" w:line="264" w:lineRule="auto"/>
        <w:ind w:left="120"/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bookmarkStart w:id="0" w:name="block-75067631"/>
      <w:r>
        <w:rPr>
          <w:rFonts w:ascii="Times New Roman" w:hAnsi="Times New Roman" w:cs="Times New Roman"/>
          <w:b/>
          <w:noProof/>
          <w:color w:val="000000"/>
          <w:sz w:val="24"/>
          <w:szCs w:val="24"/>
          <w:lang w:val="ru-RU"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-662940</wp:posOffset>
            </wp:positionH>
            <wp:positionV relativeFrom="paragraph">
              <wp:posOffset>-473710</wp:posOffset>
            </wp:positionV>
            <wp:extent cx="10334625" cy="7410450"/>
            <wp:effectExtent l="19050" t="0" r="9525" b="0"/>
            <wp:wrapTight wrapText="bothSides">
              <wp:wrapPolygon edited="0">
                <wp:start x="-40" y="0"/>
                <wp:lineTo x="-40" y="21544"/>
                <wp:lineTo x="21620" y="21544"/>
                <wp:lineTo x="21620" y="0"/>
                <wp:lineTo x="-40" y="0"/>
              </wp:wrapPolygon>
            </wp:wrapTight>
            <wp:docPr id="1" name="Рисунок 1" descr="C:\Users\User\Desktop\IMG_1572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IMG_1572 (1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34625" cy="7410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742CD" w:rsidRPr="00E4049B" w:rsidRDefault="000B3936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ПОЯСНИТЕЛЬНАЯ ЗАПИСКА</w:t>
      </w:r>
    </w:p>
    <w:p w:rsidR="005742CD" w:rsidRPr="00E4049B" w:rsidRDefault="005742CD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 разработке программы по биологии теоретическую основу для определения подходов к формированию содержания учебного предмета «Биология» составили: концептуальные положения ФГОС СОО о взаимообусловленности целей, содержания, результатов обучения и требований к уровню подготовки выпускников, положения об общих целях и принципах, характеризующих современное состояние системы среднего общего образования в Российской Федерации, а также положения о специфике биологии, её значении в познании живой</w:t>
      </w:r>
      <w:proofErr w:type="gramEnd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природы и </w:t>
      </w:r>
      <w:proofErr w:type="gram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обеспечении</w:t>
      </w:r>
      <w:proofErr w:type="gramEnd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существования человеческого общества. Согласно названным положениям, определены основные функции программы по биолог</w:t>
      </w:r>
      <w:proofErr w:type="gram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ии и её</w:t>
      </w:r>
      <w:proofErr w:type="gramEnd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структура.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Программа по биологии даёт представление о целях, об общей стратегии обучения, воспитания и </w:t>
      </w:r>
      <w:proofErr w:type="gram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развития</w:t>
      </w:r>
      <w:proofErr w:type="gramEnd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обучающихся средствами учебного предмета «Биология», определяет обязательное предметное содержание, его структуру, распределение по разделам и темам, рекомендуемую последовательность изучения учебного материала с учётом </w:t>
      </w:r>
      <w:proofErr w:type="spell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межпредметных</w:t>
      </w:r>
      <w:proofErr w:type="spellEnd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</w:t>
      </w:r>
      <w:proofErr w:type="spell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внутрипредметных</w:t>
      </w:r>
      <w:proofErr w:type="spellEnd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связей, логики образовательного процесса, возрастных особенностей обучающихся.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 программе по биологии также учитываются требования к планируемым личностным, </w:t>
      </w:r>
      <w:proofErr w:type="spell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метапредметным</w:t>
      </w:r>
      <w:proofErr w:type="spellEnd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предметным результатам обучения в формировании основных видов учебно-познавательной деятельности/учебных действий обучающихся по освоению содержания биологического образования.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 программе по биологии (10–11 классы, базовый уровень) реализован принцип преемственности в изучении биологии, благодаря чему в ней просматривается направленность на развитие знаний, связанных с формированием </w:t>
      </w:r>
      <w:proofErr w:type="spellStart"/>
      <w:proofErr w:type="gram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естественно-научного</w:t>
      </w:r>
      <w:proofErr w:type="spellEnd"/>
      <w:proofErr w:type="gramEnd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мировоззрения, ценностных ориентаций личности, экологического мышления, представлений о здоровом образе жизни и бережным отношением к окружающей природной среде. </w:t>
      </w:r>
      <w:proofErr w:type="gram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Поэтому наряду с изучением общебиологических теорий, а также знаний о строении живых систем разного ранга и сущности основных протекающих в них процессов в программе по биологии уделено внимание использованию полученных знаний в повседневной жизни для решения прикладных задач, в том числе: профилактики наследственных заболеваний человека, медико-генетического консультирования, обоснования экологически целесообразного поведения в окружающей природной среде, анализа влияния хозяйственной деятельности человека</w:t>
      </w:r>
      <w:proofErr w:type="gramEnd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на состояние природных и искусственных экосистем. </w:t>
      </w:r>
      <w:proofErr w:type="gram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Усиление внимания к прикладной направленности учебного предмета «Биология» продиктовано необходимостью обеспечения условий для решения одной из актуальных задач школьного биологического образования, которая предполагает формирование у обучающихся способности адаптироваться к изменениям динамично развивающегося современного мира.</w:t>
      </w:r>
      <w:proofErr w:type="gramEnd"/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Биология на уровне среднего общего образования занимает важное место. Она обеспечивает формирование у обучающихся представлений о научной картине мира, расширяет и обобщает знания о живой природе, её отличительных признаках – уровневой организации и эволюции, создаёт условия для: познания законов живой природы, формирования функциональной грамотности, навыков здорового и безопасного образа жизни, экологического мышления, ценностного отношения к живой природе и человеку.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Большое значение биология имеет также для решения воспитательных и развивающих задач среднего общего образования, социализации обучающихся. Изучение биологии обеспечивает условия для формирования интеллектуальных, коммуникационных и информационных навыков, эстетической культуры, способствует интеграции биологических знаний с представлениями из других </w:t>
      </w: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учебных предметов, в частности, физики, химии и географии. Названные положения о предназначении учебного предмета «Биология» составили основу для определения подходов к отбору и структурированию его содержания, представленного в программе по биологии.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Отбор содержания учебного предмета «Биология» на базовом уровне осуществлён с позиций </w:t>
      </w:r>
      <w:proofErr w:type="spell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культуросообразного</w:t>
      </w:r>
      <w:proofErr w:type="spellEnd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подхода, в соответствии с которым обучающиеся должны освоить знания и умения, значимые для формирования общей культуры, определяющие адекватное поведение человека в окружающей природной среде, востребованные в повседневной жизни и практической деятельности. Особое место в этой системе знаний занимают элементы содержания, которые служат основой для формирования представлений о современной </w:t>
      </w:r>
      <w:proofErr w:type="spellStart"/>
      <w:proofErr w:type="gram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естественно-научной</w:t>
      </w:r>
      <w:proofErr w:type="spellEnd"/>
      <w:proofErr w:type="gramEnd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картине мира и ценностных ориентациях личности, способствующих </w:t>
      </w:r>
      <w:proofErr w:type="spell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гуманизации</w:t>
      </w:r>
      <w:proofErr w:type="spellEnd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биологического образования.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Структурирование содержания учебного материала в программе по биологии осуществлено с учётом приоритетного значения знаний об отличительных особенностях живой природы, о её уровневой организации и эволюции. В соответствии с этим в структуре учебного предмета «Биология» выделены следующие содержательные линии: «Биология как наука. Методы научного познания», «Клетка как биологическая система», «Организм как биологическая система», «Система и многообразие органического мира», «Эволюция живой природы», «Экосистемы и присущие им закономерности».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Цель изучения учебного предмета «Биология» на базовом уровне – овладение обучающимися знаниями о структурно-функциональной организации живых систем разного ранга и приобретение умений использовать эти знания для грамотных действий в отношении объектов живой природы и решения различных жизненных проблем.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Достижение цели изучения учебного предмета «Биология» на базовом уровне обеспечивается решением следующих задач: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освоение </w:t>
      </w:r>
      <w:proofErr w:type="gram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обучающимися</w:t>
      </w:r>
      <w:proofErr w:type="gramEnd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системы знаний о биологических теориях, учениях, законах, закономерностях, гипотезах, правилах, служащих основой для формирования представлений о </w:t>
      </w:r>
      <w:proofErr w:type="spell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естественно-научной</w:t>
      </w:r>
      <w:proofErr w:type="spellEnd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картине мира, о методах научного познания, строении, многообразии и особенностях живых систем разного уровня организации, выдающихся открытиях и современных исследованиях в биологии;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формирование у обучающихся познавательных, интеллектуальных и творческих способностей в процессе анализа данных о путях развития в биологии научных взглядов, идей и подходов к изучению живых систем разного уровня организации;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становление у обучающихся общей культуры, функциональной грамотности, развитие умений объяснять и оценивать явления окружающего мира живой природы на основании знаний и опыта, полученных при изучении биологии;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формирование у обучающихся умений иллюстрировать значение биологических знаний в практической деятельности человека, развитии современных медицинских технологий и </w:t>
      </w:r>
      <w:proofErr w:type="spell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агробиотехнологий</w:t>
      </w:r>
      <w:proofErr w:type="spellEnd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;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воспитание убеждённости в возможности познания человеком живой природы, необходимости бережного отношения к ней, соблюдения этических норм при проведении биологических исследований;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осознание ценности биологических знаний для повышения уровня экологической культуры, для формирования научного мировоззрения;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применение приобретённых знаний и умений в повседневной жизни для оценки последствий своей деятельности по отношению к окружающей среде, собственному здоровью, обоснование и соблюдение мер профилактики заболеваний.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В системе среднего общего образования «Биология», изучаемая на базовом уровне, является обязательным учебным предметом, входящим в состав предметной области «</w:t>
      </w:r>
      <w:proofErr w:type="spellStart"/>
      <w:proofErr w:type="gram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Естественно-научные</w:t>
      </w:r>
      <w:proofErr w:type="spellEnd"/>
      <w:proofErr w:type="gramEnd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предметы». 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Для изучения биологии на базовом уровне среднего общего образования отводится 68 часов: в 10 классе – 34 часа (1 час в неделю), в 11 классе – 34 часа (1 час в неделю).</w:t>
      </w:r>
    </w:p>
    <w:p w:rsidR="005742CD" w:rsidRPr="00E4049B" w:rsidRDefault="005742CD">
      <w:pPr>
        <w:rPr>
          <w:rFonts w:ascii="Times New Roman" w:hAnsi="Times New Roman" w:cs="Times New Roman"/>
          <w:sz w:val="24"/>
          <w:szCs w:val="24"/>
          <w:lang w:val="ru-RU"/>
        </w:rPr>
        <w:sectPr w:rsidR="005742CD" w:rsidRPr="00E4049B" w:rsidSect="00E4049B">
          <w:pgSz w:w="16383" w:h="11906" w:orient="landscape"/>
          <w:pgMar w:top="851" w:right="1134" w:bottom="850" w:left="1134" w:header="720" w:footer="720" w:gutter="0"/>
          <w:cols w:space="720"/>
          <w:docGrid w:linePitch="299"/>
        </w:sectPr>
      </w:pPr>
    </w:p>
    <w:p w:rsidR="005742CD" w:rsidRPr="00E4049B" w:rsidRDefault="000B3936" w:rsidP="00193C56">
      <w:p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1" w:name="block-75067634"/>
      <w:bookmarkEnd w:id="0"/>
      <w:r w:rsidRPr="00E4049B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СОДЕРЖАНИЕ ОБУЧЕНИЯ</w:t>
      </w: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5742CD" w:rsidRPr="00E4049B" w:rsidRDefault="005742CD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5742CD" w:rsidRPr="00E4049B" w:rsidRDefault="000B3936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10 КЛАСС</w:t>
      </w:r>
    </w:p>
    <w:p w:rsidR="005742CD" w:rsidRPr="00E4049B" w:rsidRDefault="005742CD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Тема 1. Биология как наука.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Биология как наука. Связь биологии с общественными, техническими и другими естественными науками, философией, этикой, эстетикой и правом. Роль биологии в формировании современной научной картины мира. Система биологических наук. 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Методы познания живой природы (наблюдение, эксперимент, описание, измерение, классификация, моделирование, статистическая обработка данных).</w:t>
      </w:r>
      <w:proofErr w:type="gramEnd"/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Демонстрации: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Портреты: Ч. Дарвин, Г. Мендель, Н. К. Кольцов, </w:t>
      </w:r>
      <w:proofErr w:type="gram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Дж</w:t>
      </w:r>
      <w:proofErr w:type="gramEnd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. Уотсон и Ф. Крик.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Таблицы и схемы: «Методы познания живой природы».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Лабораторные и практические работы: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Практическая работа</w:t>
      </w:r>
      <w:r w:rsidRPr="00E4049B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</w:t>
      </w: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№ 1. «Использование различных методов при изучении биологических объектов».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Тема 2. Живые системы и их организация.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Живые системы (биосистемы) как предмет изучения биологии. Отличие живых систем от неорганической природы.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Свойства биосистем и их разнообразие. </w:t>
      </w:r>
      <w:proofErr w:type="gram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Уровни организации биосистем: молекулярный, клеточный, тканевый, организменный, популяционно-видовой, </w:t>
      </w:r>
      <w:proofErr w:type="spell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экосистемный</w:t>
      </w:r>
      <w:proofErr w:type="spellEnd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(биогеоценотический), биосферный.</w:t>
      </w:r>
      <w:proofErr w:type="gramEnd"/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Демонстрации: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Таблицы и схемы: «Основные признаки жизни», «Уровни организации живой природы».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Оборудование: модель молекулы ДНК.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Тема 3. Химический состав и строение клетки.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Химический состав клетки. Химические элементы: макроэлементы, микроэлементы. Вода и минеральные вещества.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Функции воды и минеральных веще</w:t>
      </w:r>
      <w:proofErr w:type="gram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ств в кл</w:t>
      </w:r>
      <w:proofErr w:type="gramEnd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етке. Поддержание осмотического баланса.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Белки. Состав и строение белков. Аминокислоты – мономеры белков. Незаменимые и заменимые аминокислоты. Аминокислотный состав. Уровни структуры белковой молекулы (первичная, вторичная, третичная и четвертичная структура). Химические свойства белков. Биологические функции белков.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Ферменты – биологические катализаторы. Строение фермента: активный центр, субстратная специфичность. </w:t>
      </w:r>
      <w:proofErr w:type="spellStart"/>
      <w:proofErr w:type="gramStart"/>
      <w:r w:rsidRPr="00E4049B">
        <w:rPr>
          <w:rFonts w:ascii="Times New Roman" w:hAnsi="Times New Roman" w:cs="Times New Roman"/>
          <w:color w:val="000000"/>
          <w:sz w:val="24"/>
          <w:szCs w:val="24"/>
        </w:rPr>
        <w:t>Коферменты</w:t>
      </w:r>
      <w:proofErr w:type="spellEnd"/>
      <w:r w:rsidRPr="00E4049B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 w:rsidRPr="00E4049B">
        <w:rPr>
          <w:rFonts w:ascii="Times New Roman" w:hAnsi="Times New Roman" w:cs="Times New Roman"/>
          <w:color w:val="000000"/>
          <w:sz w:val="24"/>
          <w:szCs w:val="24"/>
        </w:rPr>
        <w:t>Витамины</w:t>
      </w:r>
      <w:proofErr w:type="spellEnd"/>
      <w:r w:rsidRPr="00E4049B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 w:rsidRPr="00E4049B">
        <w:rPr>
          <w:rFonts w:ascii="Times New Roman" w:hAnsi="Times New Roman" w:cs="Times New Roman"/>
          <w:color w:val="000000"/>
          <w:sz w:val="24"/>
          <w:szCs w:val="24"/>
        </w:rPr>
        <w:t>Отличия</w:t>
      </w:r>
      <w:proofErr w:type="spellEnd"/>
      <w:r w:rsidRPr="00E4049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E4049B">
        <w:rPr>
          <w:rFonts w:ascii="Times New Roman" w:hAnsi="Times New Roman" w:cs="Times New Roman"/>
          <w:color w:val="000000"/>
          <w:sz w:val="24"/>
          <w:szCs w:val="24"/>
        </w:rPr>
        <w:t>ферментов</w:t>
      </w:r>
      <w:proofErr w:type="spellEnd"/>
      <w:r w:rsidRPr="00E4049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E4049B">
        <w:rPr>
          <w:rFonts w:ascii="Times New Roman" w:hAnsi="Times New Roman" w:cs="Times New Roman"/>
          <w:color w:val="000000"/>
          <w:sz w:val="24"/>
          <w:szCs w:val="24"/>
        </w:rPr>
        <w:t>от</w:t>
      </w:r>
      <w:proofErr w:type="spellEnd"/>
      <w:r w:rsidRPr="00E4049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E4049B">
        <w:rPr>
          <w:rFonts w:ascii="Times New Roman" w:hAnsi="Times New Roman" w:cs="Times New Roman"/>
          <w:color w:val="000000"/>
          <w:sz w:val="24"/>
          <w:szCs w:val="24"/>
        </w:rPr>
        <w:t>неорганических</w:t>
      </w:r>
      <w:proofErr w:type="spellEnd"/>
      <w:r w:rsidRPr="00E4049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E4049B">
        <w:rPr>
          <w:rFonts w:ascii="Times New Roman" w:hAnsi="Times New Roman" w:cs="Times New Roman"/>
          <w:color w:val="000000"/>
          <w:sz w:val="24"/>
          <w:szCs w:val="24"/>
        </w:rPr>
        <w:t>катализаторов</w:t>
      </w:r>
      <w:proofErr w:type="spellEnd"/>
      <w:r w:rsidRPr="00E4049B">
        <w:rPr>
          <w:rFonts w:ascii="Times New Roman" w:hAnsi="Times New Roman" w:cs="Times New Roman"/>
          <w:color w:val="000000"/>
          <w:sz w:val="24"/>
          <w:szCs w:val="24"/>
        </w:rPr>
        <w:t>.</w:t>
      </w:r>
      <w:proofErr w:type="gramEnd"/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Углеводы: моносахариды (глюкоза, рибоза и </w:t>
      </w:r>
      <w:proofErr w:type="spell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дезоксирибоза</w:t>
      </w:r>
      <w:proofErr w:type="spellEnd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), дисахариды (сахароза, лактоза) и полисахариды (крахмал, гликоген, целлюлоза).</w:t>
      </w:r>
      <w:proofErr w:type="gramEnd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Биологические функции углеводов.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Липиды: </w:t>
      </w:r>
      <w:proofErr w:type="spell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триглицериды</w:t>
      </w:r>
      <w:proofErr w:type="spellEnd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фосфолипиды</w:t>
      </w:r>
      <w:proofErr w:type="spellEnd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стероиды. </w:t>
      </w:r>
      <w:proofErr w:type="spell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Гидрофильно-гидрофобные</w:t>
      </w:r>
      <w:proofErr w:type="spellEnd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свойства. Биологические функции липидов. Сравнение углеводов, белков и липидов как источников энергии.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Нуклеиновые кислоты: ДНК и РНК. Нуклеотиды – мономеры нуклеиновых кислот. Строение и функции ДНК. Строение и функции РНК. Виды РНК. АТФ: строение и функции.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Цитология – наука о клетке. Клеточная теория – пример взаимодействия идей и фактов в научном познании. Методы изучения клетки.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Клетка как целостная живая система. Общие признаки клеток: замкнутая наружная мембрана, молекулы ДНК как генетический аппарат, система синтеза белка.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Типы клеток: </w:t>
      </w:r>
      <w:proofErr w:type="spell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эукариотическая</w:t>
      </w:r>
      <w:proofErr w:type="spellEnd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</w:t>
      </w:r>
      <w:proofErr w:type="spell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прокариотическая</w:t>
      </w:r>
      <w:proofErr w:type="spellEnd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. Особенности строения </w:t>
      </w:r>
      <w:proofErr w:type="spell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прокариотической</w:t>
      </w:r>
      <w:proofErr w:type="spellEnd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клетки. Клеточная стенка бактерий. Строение </w:t>
      </w:r>
      <w:proofErr w:type="spell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эукариотической</w:t>
      </w:r>
      <w:proofErr w:type="spellEnd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клетки. Основные отличия растительной, животной и грибной клетки.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Поверхностные структуры клеток – клеточная стенка, </w:t>
      </w:r>
      <w:proofErr w:type="spell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гликокаликс</w:t>
      </w:r>
      <w:proofErr w:type="spellEnd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их функции. Плазматическая мембрана, её свойства и функции. Цитоплазма и её органоиды. </w:t>
      </w:r>
      <w:proofErr w:type="spell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Одномембранные</w:t>
      </w:r>
      <w:proofErr w:type="spellEnd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органоиды клетки: ЭПС, аппарат </w:t>
      </w:r>
      <w:proofErr w:type="spell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Гольджи</w:t>
      </w:r>
      <w:proofErr w:type="spellEnd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лизосомы. Полуавтономные органоиды клетки: митохондрии, пластиды. Происхождение митохондрий и пластид. Виды пластид. </w:t>
      </w:r>
      <w:proofErr w:type="spell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Немембранные</w:t>
      </w:r>
      <w:proofErr w:type="spellEnd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органоиды клетки: рибосомы, клеточный центр, центриоли, реснички, жгутики. Функции органоидов клетки. Включения.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Ядро – регуляторный центр клетки. Строение ядра: ядерная оболочка, кариоплазма, хроматин, ядрышко. Хромосомы.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Транспорт веще</w:t>
      </w:r>
      <w:proofErr w:type="gram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ств в кл</w:t>
      </w:r>
      <w:proofErr w:type="gramEnd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етке.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Демонстрации: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Портреты: А. Левенгук, Р. Гук, Т. Шванн, М. </w:t>
      </w:r>
      <w:proofErr w:type="spell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Шлейден</w:t>
      </w:r>
      <w:proofErr w:type="spellEnd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Р. Вирхов, </w:t>
      </w:r>
      <w:proofErr w:type="gram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Дж</w:t>
      </w:r>
      <w:proofErr w:type="gramEnd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. Уотсон, Ф. Крик, М. </w:t>
      </w:r>
      <w:proofErr w:type="spell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Уилкинс</w:t>
      </w:r>
      <w:proofErr w:type="spellEnd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, Р. Франклин, К. М. Бэр.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Диаграммы: «Распределение химических элементов в неживой природе», «Распределение химических элементов в живой природе».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Таблицы и схемы: «Периодическая таблица химических элементов», «Строение молекулы воды», «Биосинтез белка», «Строение молекулы белка», «Строение фермента», «Нуклеиновые кислоты. ДНК», «Строение молекулы АТФ», «Строение </w:t>
      </w:r>
      <w:proofErr w:type="spell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эукариотической</w:t>
      </w:r>
      <w:proofErr w:type="spellEnd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клетки», «Строение животной клетки», «Строение растительной клетки», «Строение </w:t>
      </w:r>
      <w:proofErr w:type="spell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прокариотической</w:t>
      </w:r>
      <w:proofErr w:type="spellEnd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клетки», «Строение ядра клетки», «Углеводы», «Липиды».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Оборудование: световой микроскоп, оборудование для проведения наблюдений, измерений, экспериментов, микропрепараты растительных, животных и бактериальных клеток.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Лабораторные и практические работы: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Лабораторная работа № 1. «Изучение каталитической активности ферментов (на примере амилазы или каталазы)».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Лабораторная работа № 2. «Изучение строения клеток растений, животных и бактерий под микроскопом на готовых микропрепаратах и их описание».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Тема 4. Жизнедеятельность клетки.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Обмен веществ, или метаболизм. Ассимиляция (пластический обмен) и диссимиляция (энергетический обмен) – две стороны единого процесса метаболизма. Роль законов сохранения веществ и энергии в понимании метаболизма. 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Типы обмена веществ: автотрофный и гетеротрофный. Роль ферментов в обмене веществ и превращении энергии в клетке.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Фотосинтез. </w:t>
      </w:r>
      <w:proofErr w:type="gram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Световая</w:t>
      </w:r>
      <w:proofErr w:type="gramEnd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</w:t>
      </w:r>
      <w:proofErr w:type="spell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темновая</w:t>
      </w:r>
      <w:proofErr w:type="spellEnd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фазы фотосинтеза. Реакции фотосинтеза. Эффективность фотосинтеза. Значение фотосинтеза для жизни на Земле. Влияние условий среды на фотосинтез и способы повышения его продуктивности у культурных растений.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Хемосинтез. </w:t>
      </w:r>
      <w:proofErr w:type="spell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Хемосинтезирующие</w:t>
      </w:r>
      <w:proofErr w:type="spellEnd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бактерии. Значение хемосинтеза для жизни на Земле.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Энергетический обмен в клетке. Расщепление веществ, выделение и аккумулирование энергии в клетке. Этапы энергетического обмена. Гликолиз. Брожение и его виды. Кислородное окисление, или клеточное дыхание. Окислительное </w:t>
      </w:r>
      <w:proofErr w:type="spell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фосфорилирование</w:t>
      </w:r>
      <w:proofErr w:type="spellEnd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. Эффективность энергетического обмена.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Реакции матричного синтеза. Генетическая информация и ДНК. Реализация генетической информации в клетке. Генетический код и его свойства. Транскрипция – матричный синтез РНК. Трансляция – биосинтез белка. Этапы трансляции. Кодирование аминокислот. Роль рибосом в биосинтезе белка.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Неклеточные формы жизни – вирусы. История открытия вирусов (Д. И. </w:t>
      </w:r>
      <w:proofErr w:type="gram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Ивановский</w:t>
      </w:r>
      <w:proofErr w:type="gramEnd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). Особенности строения и жизненного цикла вирусов. Бактериофаги. Болезни растений, животных и человека, вызываемые вирусами. Вирус иммунодефицита человека (ВИЧ) – возбудитель </w:t>
      </w:r>
      <w:proofErr w:type="spell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СПИДа</w:t>
      </w:r>
      <w:proofErr w:type="spellEnd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. Обратная транскрипция, ревертаза и </w:t>
      </w:r>
      <w:proofErr w:type="spell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интеграза</w:t>
      </w:r>
      <w:proofErr w:type="spellEnd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. Профилактика распространения вирусных заболеваний.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Демонстрации: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Портреты: Н. К. Кольцов, Д. И. Ивановский, К. А. Тимирязев.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Таблицы и схемы: </w:t>
      </w:r>
      <w:proofErr w:type="gram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«Типы питания», «Метаболизм», «Митохондрия», «Энергетический обмен», «Хлоропласт», «Фотосинтез», «Строение ДНК», «Строение и функционирование гена», «Синтез белка», «Генетический код», «Вирусы», «Бактериофаги», «Строение и жизненный цикл вируса </w:t>
      </w:r>
      <w:proofErr w:type="spell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СПИДа</w:t>
      </w:r>
      <w:proofErr w:type="spellEnd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, бактериофага», «Репликация ДНК».</w:t>
      </w:r>
      <w:proofErr w:type="gramEnd"/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Оборудование: модели-аппликации «Удвоение ДНК и транскрипция», «Биосинтез белка», «Строение клетки», модель структуры ДНК.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Тема 5. Размножение и индивидуальное развитие организмов.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Клеточный цикл, или жизненный цикл клетки. Интерфаза и митоз. Процессы, протекающие в интерфазе. Репликация – реакция матричного синтеза ДНК. Строение хромосом. Хромосомный набор – кариотип. Диплоидный и гаплоидный хромосомные наборы. Хроматиды. Цитологические основы размножения и индивидуального развития организмов.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Деление клетки – митоз. Стадии митоза. Процессы, происходящие на разных стадиях митоза. Биологический смысл митоза.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Программируемая гибель клетки – </w:t>
      </w:r>
      <w:proofErr w:type="spell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апоптоз</w:t>
      </w:r>
      <w:proofErr w:type="spellEnd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Формы размножения организмов: бесполое и половое. Виды бесполого размножения: деление надвое, почкование одно- и </w:t>
      </w:r>
      <w:proofErr w:type="gram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многоклеточных</w:t>
      </w:r>
      <w:proofErr w:type="gramEnd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, спорообразование, вегетативное размножение. Искусственное клонирование организмов, его значение для селекции.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Половое размножение, его отличия </w:t>
      </w:r>
      <w:proofErr w:type="gram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</w:t>
      </w:r>
      <w:proofErr w:type="gramEnd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бесполого.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Мейоз. Стадии мейоза. Процессы, происходящие на стадиях мейоза. Поведение хромосом в мейозе. Кроссинговер. Биологический смысл и значение мейоза.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Гаметогенез – процесс образования половых клеток у животных. Половые железы: семенники и яичники. Образование и развитие половых клеток – гамет (сперматозоид, яйцеклетка) – сперматогенез и овогенез. Особенности строения яйцеклеток и сперматозоидов. Оплодотворение. Партеногенез.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Индивидуальное развитие (онтогенез). Эмбриональное развитие (эмбриогенез). Этапы эмбрионального развития у позвоночных животных: дробление, гаструляция, органогенез. Постэмбриональное развитие. Типы постэмбрионального развития: </w:t>
      </w:r>
      <w:proofErr w:type="gram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прямое</w:t>
      </w:r>
      <w:proofErr w:type="gramEnd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, непрямое (личиночное). Влияние среды на развитие организмов, факторы, способные вызывать врождённые уродства.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Рост и развитие растений. Онтогенез цветкового растения: строение семени, стадии развития.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Демонстрации: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Таблицы и схемы: «Формы размножения организмов», «Двойное оплодотворение у цветковых растений», «Вегетативное размножение растений», «Деление клетки бактерий», «Строение половых клеток», «Строение хромосомы», «Клеточный цикл», «Репликация ДНК», «Митоз», «Мейоз», «Прямое и непрямое развитие», «Гаметогенез у млекопитающих и человека», «Основные стадии онтогенеза». 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Оборудование: микроскоп, микропрепараты «Сперматозоиды млекопитающего», «Яйцеклетка млекопитающего», «Кариокинез в клетках корешка лука», магнитная модель-аппликация «Деление клетки», модель ДНК, модель метафазной хромосомы.</w:t>
      </w:r>
      <w:proofErr w:type="gramEnd"/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Лабораторные и практические работы: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Лабораторная работа № 3. «Наблюдение митоза в клетках кончика корешка лука на готовых микропрепаратах».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Лабораторная работа № 4. «Изучение строения половых клеток на готовых микропрепаратах».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Тема 6. Наследственность и изменчивость организмов.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Предмет и задачи генетики. История развития генетики. Роль цитологии и эмбриологии в становлении генетики. Вклад российских и зарубежных учёных в развитие генетики. Методы генетики (гибридологический, цитогенетический, молекулярно-генетический). Основные генетические понятия. Генетическая символика, используемая в схемах скрещиваний.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Закономерности наследования признаков, установленные Г. Менделем. Моногибридное скрещивание. Закон единообразия гибридов первого поколения. Правило доминирования. Закон расщепления признаков. Гипотеза чистоты гамет. Полное и неполное доминирование.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Дигибридное</w:t>
      </w:r>
      <w:proofErr w:type="spellEnd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скрещивание. Закон независимого наследования признаков. Цитогенетические основы </w:t>
      </w:r>
      <w:proofErr w:type="spell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дигибридного</w:t>
      </w:r>
      <w:proofErr w:type="spellEnd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скрещивания. Анализирующее скрещивание. Использование анализирующего скрещивания для определения генотипа особи.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Сцепленное наследование признаков. Работа Т. Моргана по сцепленному наследованию генов. Нарушение сцепления генов в результате кроссинговера.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Хромосомная теория наследственности. Генетические карты.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Генетика пола. Хромосомное определение пола. </w:t>
      </w:r>
      <w:proofErr w:type="spell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Аутосомы</w:t>
      </w:r>
      <w:proofErr w:type="spellEnd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половые хромосомы. </w:t>
      </w:r>
      <w:proofErr w:type="spell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Гомогаметные</w:t>
      </w:r>
      <w:proofErr w:type="spellEnd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</w:t>
      </w:r>
      <w:proofErr w:type="spell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гетерогаметные</w:t>
      </w:r>
      <w:proofErr w:type="spellEnd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организмы. Наследование признаков, сцепленных с полом.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Изменчивость. Виды изменчивости: ненаследственная и наследственная. Роль среды в ненаследственной изменчивости. Характеристика </w:t>
      </w:r>
      <w:proofErr w:type="spell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модификационной</w:t>
      </w:r>
      <w:proofErr w:type="spellEnd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изменчивости. Вариационный ряд и вариационная кривая. Норма реакции признака. Количественные и качественные признаки и их норма реакции. Свойства </w:t>
      </w:r>
      <w:proofErr w:type="spell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модификационной</w:t>
      </w:r>
      <w:proofErr w:type="spellEnd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изменчивости.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Наследственная, или генотипическая, изменчивость. Комбинативная изменчивость. Мейоз и половой процесс – основа комбинативной изменчивости. Мутационная изменчивость. Классификация мутаций: </w:t>
      </w:r>
      <w:proofErr w:type="gram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генные</w:t>
      </w:r>
      <w:proofErr w:type="gramEnd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, хромосомные, геномные. Частота и причины мутаций. Мутагенные факторы. Закон гомологических рядов в наследственной изменчивости Н. И. Вавилова.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Внеядерная наследственность и изменчивость.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Генетика человека. Кариотип человека. Основные методы генетики человека: генеалогический, близнецовый, цитогенетический, биохимический, молекулярно-генетический. Современное определение генотипа: </w:t>
      </w:r>
      <w:proofErr w:type="spell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полногеномное</w:t>
      </w:r>
      <w:proofErr w:type="spellEnd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секвенирование</w:t>
      </w:r>
      <w:proofErr w:type="spellEnd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генотипирование</w:t>
      </w:r>
      <w:proofErr w:type="spellEnd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в </w:t>
      </w: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том числе с помощью </w:t>
      </w:r>
      <w:proofErr w:type="spell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ПЦР-анализа</w:t>
      </w:r>
      <w:proofErr w:type="spellEnd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. Наследственные заболевания человека: генные болезни, болезни с наследственной предрасположенностью, хромосомные болезни. Соматические и генеративные мутации. Стволовые клетки. Принципы здорового образа жизни, диагностики, профилактики и лечения генетических болезней. Медико-генетическое консультирование. Значение медицинской генетики в предотвращении и лечении генетических заболеваний человека.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Демонстрации: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Портреты: Г. Мендель, Т. Морган, Г. де Фриз, С. С. Четвериков, Н. В. Тимофеев-Ресовский, Н. И. Вавилов.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Таблицы и схемы: </w:t>
      </w:r>
      <w:proofErr w:type="gram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«Моногибридное скрещивание и его цитогенетическая основа», «Закон расщепления и его цитогенетическая основа», «Закон чистоты гамет», «</w:t>
      </w:r>
      <w:proofErr w:type="spell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Дигибридное</w:t>
      </w:r>
      <w:proofErr w:type="spellEnd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скрещивание», «Цитологические основы </w:t>
      </w:r>
      <w:proofErr w:type="spell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дигибридного</w:t>
      </w:r>
      <w:proofErr w:type="spellEnd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скрещивания», «Мейоз», «Взаимодействие аллельных генов», «Генетические карты растений, животных и человека», «Генетика пола», «Закономерности наследования, сцепленного с полом», «Кариотипы человека и животных», «Виды изменчивости», «</w:t>
      </w:r>
      <w:proofErr w:type="spell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Модификационная</w:t>
      </w:r>
      <w:proofErr w:type="spellEnd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изменчивость», «Наследование резус-фактора», «Генетика групп крови», «Мутационная изменчивость».</w:t>
      </w:r>
      <w:proofErr w:type="gramEnd"/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Оборудование: модели-аппликации «Моногибридное скрещивание», «Неполное доминирование», «</w:t>
      </w:r>
      <w:proofErr w:type="spell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Дигибридное</w:t>
      </w:r>
      <w:proofErr w:type="spellEnd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скрещивание», «Перекрёст хромосом», микроскоп и микропрепарат «Дрозофила» (норма, мутации формы крыльев и окраски тела), гербарий «Горох посевной».</w:t>
      </w:r>
      <w:proofErr w:type="gramEnd"/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Лабораторные и практические работы: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Лабораторная работа № 5. «Изучение результатов моногибридного и </w:t>
      </w:r>
      <w:proofErr w:type="spell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дигибридного</w:t>
      </w:r>
      <w:proofErr w:type="spellEnd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скрещивания у дрозофилы на готовых микропрепаратах».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Лабораторная работа № 6. «Изучение </w:t>
      </w:r>
      <w:proofErr w:type="spell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модификационной</w:t>
      </w:r>
      <w:proofErr w:type="spellEnd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изменчивости, построение вариационного ряда и вариационной кривой».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Лабораторная работа № 7. «Анализ мутаций у дрозофилы на готовых микропрепаратах».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Практическая работа № 2. «Составление и анализ родословных человека».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Тема 7. Селекция организмов. Основы биотехнологии.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Селекция как наука и процесс. Зарождение селекции и доместикация. Учение Н. И. Вавилова о центрах происхождения и многообразия культурных растений. Центры происхождения домашних животных. Сорт, порода, штамм.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Современные методы селекции. Массовый и индивидуальный отборы в селекции растений и животных. Оценка экстерьера. Близкородственное скрещивание – инбридинг. Чистая линия. Скрещивание чистых линий. Гетерозис, или гибридная сила. Неродственное скрещивание – аутбридинг. Отдалённая гибридизация и её успехи. Искусственный мутагенез и получение </w:t>
      </w:r>
      <w:proofErr w:type="spell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полиплоидов</w:t>
      </w:r>
      <w:proofErr w:type="spellEnd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. Достижения селекции растений, животных и микроорганизмов.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Биотехнология как отрасль производства. Генная инженерия. Этапы создания </w:t>
      </w:r>
      <w:proofErr w:type="spell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рекомбинантной</w:t>
      </w:r>
      <w:proofErr w:type="spellEnd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ДНК и </w:t>
      </w:r>
      <w:proofErr w:type="spell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трансгенных</w:t>
      </w:r>
      <w:proofErr w:type="spellEnd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организмов. Клеточная инженерия. Клеточные культуры. </w:t>
      </w:r>
      <w:proofErr w:type="spell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Микроклональное</w:t>
      </w:r>
      <w:proofErr w:type="spellEnd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размножение растений. Клонирование высокопродуктивных сельскохозяйственных организмов. Экологические и этические проблемы. ГМО – генетически модифицированные организмы.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Демонстрации: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Портреты: Н. И. Вавилов, И. В. Мичурин, Г. Д. </w:t>
      </w:r>
      <w:proofErr w:type="spell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Карпеченко</w:t>
      </w:r>
      <w:proofErr w:type="spellEnd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, М. Ф. Иванов.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Таблицы и схемы: карта «Центры происхождения и многообразия культурных растений», «Породы домашних животных», «Сорта культурных растений», «Отдалённая гибридизация», «Работы академика М. Ф. Иванова», «Полиплоидия», «Объекты биотехнологии», «Клеточные культуры и клонирование», «Конструирование и перенос генов, хромосом».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Оборудование: муляжи плодов и корнеплодов диких форм и культурных сортов растений, гербарий «Сельскохозяйственные растения».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Лабораторные и практические работы:</w:t>
      </w:r>
    </w:p>
    <w:p w:rsidR="00E4049B" w:rsidRPr="00193C56" w:rsidRDefault="000B3936" w:rsidP="00193C5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Экскурсия</w:t>
      </w:r>
      <w:r w:rsidRPr="00E4049B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</w:t>
      </w: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«Основные методы и достижения селекции растений и животных (на селекционную станцию, племенную ферму, сортоиспытательный участок, в тепличное хозяйство, лабораторию </w:t>
      </w:r>
      <w:proofErr w:type="spell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агроуниверситета</w:t>
      </w:r>
      <w:proofErr w:type="spellEnd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или научного центра)».</w:t>
      </w:r>
    </w:p>
    <w:p w:rsidR="00E4049B" w:rsidRDefault="00E4049B">
      <w:pPr>
        <w:spacing w:after="0" w:line="264" w:lineRule="auto"/>
        <w:ind w:left="120"/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5742CD" w:rsidRPr="00E4049B" w:rsidRDefault="000B3936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11 КЛАСС</w:t>
      </w:r>
    </w:p>
    <w:p w:rsidR="005742CD" w:rsidRPr="00E4049B" w:rsidRDefault="005742CD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Тема 1. Эволюционная биология.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Предпосылки возникновения эволюционной теории. Эволюционная теория и её место в биологии. Влияние эволюционной теории на развитие биологии и других наук.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Свидетельства эволюции. Палеонтологические: последовательность появления видов в палеонтологической летописи, переходные формы. </w:t>
      </w:r>
      <w:proofErr w:type="gram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Биогеографические</w:t>
      </w:r>
      <w:proofErr w:type="gramEnd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: сходство и различие фаун и флор материков и островов.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Эмбриологические: сходства и различия эмбрионов разных видов позвоночных. Сравнительно-анатомические: гомологичные, аналогичные, рудиментарные органы, атавизмы. Молекулярно-биохимические: сходство механизмов наследственности и основных метаболических путей у всех организмов.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Эволюционная теория Ч. Дарвина. Предпосылки возникновения дарвинизма. Движущие силы эволюции видов по Дарвину (избыточное размножение при ограниченности ресурсов, неопределённая изменчивость, борьба за существование, естественный отбор).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Синтетическая теория эволюции (СТЭ) и её основные положения.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Микроэволюция</w:t>
      </w:r>
      <w:proofErr w:type="spellEnd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. Популяция как единица вида и эволюции.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Движущие силы (факторы) эволюции видов в природе. Мутационный процесс и комбинативная изменчивость. Популяционные волны и дрейф генов. Изоляция и миграция.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Естественный отбор – направляющий фактор эволюции. Формы естественного отбора.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Приспособленность организмов как результат эволюции. Примеры приспособлений у организмов. Ароморфозы и идиоадаптации.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 и видообразование. Критерии вида. Основные формы видообразования: географическое, экологическое.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Макроэволюция. Формы эволюции: </w:t>
      </w:r>
      <w:proofErr w:type="spell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филетическая</w:t>
      </w:r>
      <w:proofErr w:type="spellEnd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, дивергентная, конвергентная, параллельная. Необратимость эволюции.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Происхождение от неспециализированных предков. Прогрессирующая специализация. Адаптивная радиация.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Демонстрации: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Портреты: К. Линней, Ж. Б. Ламарк, Ч. Дарвин, В. О. Ковалевский, К. М. Бэр, Э. Геккель, Ф. Мюллер, А. Н. </w:t>
      </w:r>
      <w:proofErr w:type="spell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Северцов</w:t>
      </w:r>
      <w:proofErr w:type="spellEnd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Таблицы и схемы: </w:t>
      </w:r>
      <w:proofErr w:type="gram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«Развитие органического мира на Земле», «Зародыши позвоночных животных», «Археоптерикс», «Формы борьбы за существование», «Естественный отбор», «Многообразие сортов растений», «Многообразие пород животных», «Популяции», </w:t>
      </w: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«Мутационная изменчивость», «Ароморфозы», «Идиоадаптации», «Общая дегенерация», «Движущие силы эволюции», «Карта-схема маршрута путешествия Ч. Дарвина», «Борьба за существование», «Приспособленность организмов», «Географическое видообразование», «Экологическое видообразование».</w:t>
      </w:r>
      <w:proofErr w:type="gramEnd"/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Оборудование: коллекция насекомых с различными типами окраски, набор плодов и семян, коллекция «Примеры защитных приспособлений у животных», модель «Основные направления эволюции», объёмная модель «Строение головного мозга позвоночных».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Биогеографическая карта мира, коллекция «Формы сохранности ископаемых животных и растений», модель аппликация «Перекрёст хромосом», влажные препараты «Развитие насекомого», «Развитие лягушки», микропрепарат «Дрозофила» (норма, мутации формы крыльев и окраски тела).</w:t>
      </w:r>
      <w:proofErr w:type="gramEnd"/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Лабораторные и практические работы: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Лабораторная работа № 1. «Сравнение видов по морфологическому критерию».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Лабораторная работа № 2. «Описание приспособленности организма и её относительного характера».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Тема 2. Возникновение и развитие жизни на Земле.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Донаучные представления о зарождении жизни. Научные гипотезы возникновения жизни на Земле: абиогенез и панспермия. Химическая эволюция. Абиогенный синтез органических веществ </w:t>
      </w:r>
      <w:proofErr w:type="gram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</w:t>
      </w:r>
      <w:proofErr w:type="gramEnd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неорганических. Экспериментальное подтверждение химической эволюции. Начальные этапы биологической эволюции. Гипотеза </w:t>
      </w:r>
      <w:proofErr w:type="spell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РНК-мира</w:t>
      </w:r>
      <w:proofErr w:type="spellEnd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. Формирование мембранных структур и возникновение </w:t>
      </w:r>
      <w:proofErr w:type="spell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протоклетки</w:t>
      </w:r>
      <w:proofErr w:type="spellEnd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. Первые клетки и их эволюция. Формирование основных групп живых организмов.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Развитие жизни на Земле по эрам и периодам. </w:t>
      </w:r>
      <w:proofErr w:type="spell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Катархей</w:t>
      </w:r>
      <w:proofErr w:type="spellEnd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. Архейская и протерозойская эры. </w:t>
      </w:r>
      <w:proofErr w:type="gram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Палеозойская эра и её периоды: кембрийский, ордовикский, силурийский, девонский, каменноугольный, пермский.</w:t>
      </w:r>
      <w:proofErr w:type="gramEnd"/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Мезозойская эра и её периоды: триасовый, юрский, меловой.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Кайнозойская эра и её периоды: палеогеновый, неогеновый, антропогеновый.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Характеристика климата и геологических процессов. Основные этапы эволюции растительного и животного мира. Ароморфозы у растений и животных. Появление, расцвет и вымирание групп живых организмов.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Система органического мира как отражение эволюции. Основные систематические группы организмов.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Эволюция человека. Антропология как наука. Развитие представлений о происхождении человека. Методы изучения антропогенеза. Сходства и различия человека и животных. Систематическое положение человека.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Движущие силы (факторы) антропогенеза. Наследственная изменчивость и естественный отбор. Общественный образ жизни, изготовление орудий труда, мышление, речь.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Основные стадии и ветви эволюции человека: австралопитеки, Человек умелый, Человек прямоходящий, Человек неандертальский, Человек разумный. Находки ископаемых остатков, время существования, область распространения, объём головного мозга, образ жизни, орудия.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Человеческие расы. Основные большие расы: европеоидная (евразийская), негро-австралоидная (экваториальная), монголоидная (азиатско-американская). Черты приспособленности представителей человеческих рас к условиям существования. Единство человеческих рас. Критика расизма.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Демонстрации: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Портреты: Ф. </w:t>
      </w:r>
      <w:proofErr w:type="spell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Реди</w:t>
      </w:r>
      <w:proofErr w:type="spellEnd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Л. Пастер, А. И. Опарин, С. Миллер, Г. </w:t>
      </w:r>
      <w:proofErr w:type="spell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Юри</w:t>
      </w:r>
      <w:proofErr w:type="spellEnd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, Ч. Дарвин.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Таблицы и схемы: «Возникновение Солнечной системы», «Развитие органического мира», «Растительная клетка», «Животная клетка», «</w:t>
      </w:r>
      <w:proofErr w:type="spell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Прокариотическая</w:t>
      </w:r>
      <w:proofErr w:type="spellEnd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клетка», «Современная система органического мира», «Сравнение анатомических че</w:t>
      </w:r>
      <w:proofErr w:type="gram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рт стр</w:t>
      </w:r>
      <w:proofErr w:type="gramEnd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оения человека и человекообразных обезьян», «Основные места палеонтологических находок предков современного человека», «Древнейшие люди», «Древние люди», «Первые современные люди», «Человеческие расы».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Оборудование: муляжи «Происхождение человека» (бюсты австралопитека, питекантропа, неандертальца, кроманьонца), слепки или изображения каменных орудий первобытного человека (</w:t>
      </w:r>
      <w:proofErr w:type="spell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камни-чопперы</w:t>
      </w:r>
      <w:proofErr w:type="spellEnd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, рубила, скребла), геохронологическая таблица, коллекция «Формы сохранности ископаемых животных и растений».</w:t>
      </w:r>
      <w:proofErr w:type="gramEnd"/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Лабораторные и практические работы: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Практическая работа № 1. «Изучение ископаемых остатков растений и животных в коллекциях».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Экскурсия «Эволюция органического мира на Земле» (в </w:t>
      </w:r>
      <w:proofErr w:type="spellStart"/>
      <w:proofErr w:type="gram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естественно-научный</w:t>
      </w:r>
      <w:proofErr w:type="spellEnd"/>
      <w:proofErr w:type="gramEnd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или краеведческий музей).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Тема 3. Организмы и окружающая среда.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Экология как наука. Задачи и разделы экологии. Методы экологических исследований. Экологическое мировоззрение современного человека.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Среды обитания организмов: водная, наземно-воздушная, почвенная, </w:t>
      </w:r>
      <w:proofErr w:type="spell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внутриорганизменная</w:t>
      </w:r>
      <w:proofErr w:type="spellEnd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Экологические факторы. Классификация экологических факторов: </w:t>
      </w:r>
      <w:proofErr w:type="gram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абиотические</w:t>
      </w:r>
      <w:proofErr w:type="gramEnd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, биотические и антропогенные. Действие экологических факторов на организмы.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Абиотические факторы: свет, температура, влажность. Фотопериодизм. Приспособления организмов к действию абиотических факторов. Биологические ритмы.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Биотические факторы. Виды биотических взаимодействий: конкуренция, хищничество, симбиоз и его формы. Паразитизм, кооперация, мутуализм, комменсализм (</w:t>
      </w:r>
      <w:proofErr w:type="spell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квартиранство</w:t>
      </w:r>
      <w:proofErr w:type="spellEnd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нахлебничество). </w:t>
      </w:r>
      <w:proofErr w:type="spell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Аменсализм</w:t>
      </w:r>
      <w:proofErr w:type="spellEnd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, нейтрализм. Значение биотических взаимодействий для существования организмов в природных сообществах.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Экологические характеристики популяции. Основные показатели популяции: численность, плотность, рождаемость, смертность, прирост, миграция. Динамика численности популяц</w:t>
      </w:r>
      <w:proofErr w:type="gram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ии и её</w:t>
      </w:r>
      <w:proofErr w:type="gramEnd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регуляция.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Демонстрации: 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Портреты: А. Гумбольдт, К. Ф. </w:t>
      </w:r>
      <w:proofErr w:type="spell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Рулье</w:t>
      </w:r>
      <w:proofErr w:type="spellEnd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, Э. Геккель.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Таблицы и схемы: карта «Природные зоны Земли», «Среды обитания организмов», «Фотопериодизм», «Популяции», «Закономерности роста численности популяции инфузории-туфельки», «Пищевые цепи».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Лабораторные и практические работы: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Лабораторная работа № 3. «Морфологические особенности растений из разных мест обитания».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Лабораторная работа № 4. «Влияние света на рост и развитие черенков колеуса».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Практическая работа № 2. «Подсчёт плотности популяций разных видов растений».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Тема 4. Сообщества и экологические системы.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Сообщество организмов – биоценоз. Структуры биоценоза: видовая, пространственная, трофическая (пищевая). Виды-доминанты. Связи в биоценозе.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Экологические системы (экосистемы). Понятие об экосистеме и биогеоценозе. Функциональные компоненты экосистемы: продуценты, </w:t>
      </w:r>
      <w:proofErr w:type="spell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консументы</w:t>
      </w:r>
      <w:proofErr w:type="spellEnd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редуценты</w:t>
      </w:r>
      <w:proofErr w:type="spellEnd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. Круговорот веществ и поток энергии в экосистеме. Трофические (пищевые) уровни экосистемы. Пищевые цепи и сети. Основные показатели экосистемы: биомасса, продукция. Экологические пирамиды: продукции, численности, биомассы. Свойства экосистем: устойчивость, </w:t>
      </w:r>
      <w:proofErr w:type="spell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саморегуляция</w:t>
      </w:r>
      <w:proofErr w:type="spellEnd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, развитие. Сукцессия.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Природные экосистемы. Экосистемы озёр и рек. Экосистема хвойного или широколиственного леса.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Антропогенные экосистемы. </w:t>
      </w:r>
      <w:proofErr w:type="spell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Агроэкосистемы</w:t>
      </w:r>
      <w:proofErr w:type="spellEnd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. </w:t>
      </w:r>
      <w:proofErr w:type="spell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Урбоэкосистемы</w:t>
      </w:r>
      <w:proofErr w:type="spellEnd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. Биологическое и хозяйственное значение </w:t>
      </w:r>
      <w:proofErr w:type="spell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агроэкосистем</w:t>
      </w:r>
      <w:proofErr w:type="spellEnd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</w:t>
      </w:r>
      <w:proofErr w:type="spell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урбоэкосистем</w:t>
      </w:r>
      <w:proofErr w:type="spellEnd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Биоразнообразие</w:t>
      </w:r>
      <w:proofErr w:type="spellEnd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как фактор устойчивости экосистем. Сохранение биологического разнообразия на Земле.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Учение В. И. Вернадского о биосфере. Границы, состав и структура биосферы. Живое вещество и его функции. Особенности биосферы как глобальной экосистемы. Динамическое равновесие и обратная связь в биосфере.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Круговороты веществ и биогеохимические циклы элементов (углерода, азота). Зональность биосферы. Основные биомы суши.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Человечество в биосфере Земли. Антропогенные изменения в биосфере. Глобальные экологические проблемы.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Сосуществование природы и человечества. Сохранение </w:t>
      </w:r>
      <w:proofErr w:type="spell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биоразнообразия</w:t>
      </w:r>
      <w:proofErr w:type="spellEnd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как основа устойчивости биосферы. Основа рационального управления природными ресурсами и их использование. Достижения биологии и охрана природы.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Демонстрации: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Портреты: А. Дж. </w:t>
      </w:r>
      <w:proofErr w:type="spell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Тенсли</w:t>
      </w:r>
      <w:proofErr w:type="spellEnd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, В. Н. Сукачёв, В. И. Вернадский.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Таблицы и схемы: </w:t>
      </w:r>
      <w:proofErr w:type="gram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«Пищевые цепи», «Биоценоз: состав и структура», «Природные сообщества», «Цепи питания», «Экологическая пирамида», «Биосфера и человек», «Экосистема широколиственного леса», «Экосистема хвойного леса», «Биоценоз водоёма», «</w:t>
      </w:r>
      <w:proofErr w:type="spell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Агроценоз</w:t>
      </w:r>
      <w:proofErr w:type="spellEnd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», «Примерные антропогенные воздействия на природу», «Важнейшие источники загрязнения воздуха и грунтовых вод», «Почва – важнейшая составляющая биосферы», «Факторы деградации почв», «Парниковый эффект», «Факторы радиоактивного загрязнения биосферы», «Общая структура биосферы», «Распространение жизни в биосфере», «Озоновый экран биосферы», «Круговорот</w:t>
      </w:r>
      <w:proofErr w:type="gramEnd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углерода в биосфере», «Круговорот азота в природе».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Оборудование: модель-аппликация «Типичные биоценозы», гербарий «Растительные сообщества», коллекции «Биоценоз», «Вредители важнейших сельскохозяйственных культур», гербарии и коллекции растений и животных, принадлежащие к разным экологическим группам одного вида, Красная книга Российской Федерации, изображения охраняемых видов растений и животных. </w:t>
      </w:r>
    </w:p>
    <w:p w:rsidR="005742CD" w:rsidRPr="00E4049B" w:rsidRDefault="005742CD">
      <w:pPr>
        <w:rPr>
          <w:rFonts w:ascii="Times New Roman" w:hAnsi="Times New Roman" w:cs="Times New Roman"/>
          <w:sz w:val="24"/>
          <w:szCs w:val="24"/>
          <w:lang w:val="ru-RU"/>
        </w:rPr>
        <w:sectPr w:rsidR="005742CD" w:rsidRPr="00E4049B" w:rsidSect="00E4049B">
          <w:pgSz w:w="16383" w:h="11906" w:orient="landscape"/>
          <w:pgMar w:top="567" w:right="1134" w:bottom="850" w:left="1134" w:header="720" w:footer="720" w:gutter="0"/>
          <w:cols w:space="720"/>
          <w:docGrid w:linePitch="299"/>
        </w:sectPr>
      </w:pPr>
    </w:p>
    <w:p w:rsidR="005742CD" w:rsidRPr="00E4049B" w:rsidRDefault="000B3936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2" w:name="block-75067635"/>
      <w:bookmarkEnd w:id="1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ПЛАНИРУЕМЫЕ РЕЗУЛЬТАТЫ ОСВОЕНИЯ ПРОГРАММЫ ПО БИОЛОГИИ НА БАЗОВОМ УРОВНЕ СРЕДНЕГО ОБЩЕГО ОБРАЗОВАНИЯ</w:t>
      </w:r>
    </w:p>
    <w:p w:rsidR="005742CD" w:rsidRPr="00E4049B" w:rsidRDefault="005742CD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Согласно ФГОС СОО, устанавливаются требования к результатам освоения обучающимися программ среднего общего образования: личностным, </w:t>
      </w:r>
      <w:proofErr w:type="spell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метапредметным</w:t>
      </w:r>
      <w:proofErr w:type="spellEnd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предметным.</w:t>
      </w:r>
      <w:proofErr w:type="gramEnd"/>
    </w:p>
    <w:p w:rsidR="005742CD" w:rsidRPr="00E4049B" w:rsidRDefault="005742CD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5742CD" w:rsidRPr="00E4049B" w:rsidRDefault="000B3936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ЛИЧНОСТНЫЕ РЕЗУЛЬТАТЫ</w:t>
      </w:r>
    </w:p>
    <w:p w:rsidR="005742CD" w:rsidRPr="00E4049B" w:rsidRDefault="005742CD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В структуре личностных результатов освоения предмета «Биология» выделены следующие составляющие: осознание обучающимися российской гражданской идентичности – готовности к саморазвитию, самостоятельности и самоопределению, наличие мотивации к обучению биологии, целенаправленное развитие внутренних убеждений личности на основе ключевых ценностей и исторических традиций развития биологического знания, готовность и способность обучающихся руководствоваться в своей деятельности ценностно-смысловыми установками, присущими системе биологического образования, наличие экологического правосознания, способности ставить</w:t>
      </w:r>
      <w:proofErr w:type="gramEnd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цели и строить жизненные планы.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Личностные результаты освоения предмета «Биология» достигаются в единстве учебной и воспитательной деятельности в соответствии с традиционными российскими </w:t>
      </w:r>
      <w:proofErr w:type="spell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социокультурными</w:t>
      </w:r>
      <w:proofErr w:type="spellEnd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, историческими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развития внутренней позиции личности, патриотизма, уважения к закону и правопорядку, человеку труда и старшему поколению, взаимного уважения, бережного отношения к культурному наследию и традициям</w:t>
      </w:r>
      <w:proofErr w:type="gramEnd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многонационального народа Российской Федерации, природе и окружающей среде.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Личностные результаты освоения учебного предмета «Биология» должны отражать готовность и способность обучающихся руководствоваться сформированной внутренней позицией личности, системой ценностных ориентаций, позитивных внутренних убеждений, соответствующих традиционным ценностям российского общества, расширение жизненного опыта и опыта деятельности в процессе реализации основных направлений воспитательной деятельности, в том числе в части:</w:t>
      </w:r>
    </w:p>
    <w:p w:rsidR="005742CD" w:rsidRPr="00E4049B" w:rsidRDefault="000B3936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1)</w:t>
      </w: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049B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гражданского воспитания: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сформированность</w:t>
      </w:r>
      <w:proofErr w:type="spellEnd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гражданской позиции обучающегося как активного и ответственного члена российского общества;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осознание своих конституционных прав и обязанностей, уважение закона и правопорядка;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готовность к совместной творческой деятельности при создании учебных проектов, решении учебных и познавательных задач, выполнении биологических экспериментов;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способность определять собственную позицию по отношению к явлениям современной жизни и объяснять её;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умение учитывать в своих действиях необходимость конструктивного взаимодействия людей с разными убеждениями, культурными ценностями и социальным положением;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готовность к сотрудничеству в процессе совместного выполнения учебных, познавательных и исследовательских задач, уважительного отношения к мнению оппонентов при обсуждении спорных вопросов биологического содержания;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готовность к гуманитарной и волонтёрской деятельности;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2) патриотического воспитания: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сформированность</w:t>
      </w:r>
      <w:proofErr w:type="spellEnd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российской гражданской идентичности, патриотизма, уважения к своему народу, чувства ответственности перед Родиной, гордости за свой край, свою Родину, свой язык и культуру, прошлое и настоящее многонационального народа России;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ценностное отношение к природному наследию и памятникам природы, достижениям России в науке, искусстве, спорте, технологиях, труде;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способность оценивать вклад российских учёных в становление и развитие биологии, понимания значения биологии в познании законов природы, в жизни человека и современного общества;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идейная убеждённость, готовность к служению и защите Отечества, ответственность за его судьбу;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3) духовно-нравственного воспитания: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осознание духовных ценностей российского народа;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сформированность</w:t>
      </w:r>
      <w:proofErr w:type="spellEnd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нравственного сознания, этического поведения;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способность оценивать ситуацию и принимать осознанные решения, ориентируясь на морально-нравственные нормы и ценности;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осознание личного вклада в построение устойчивого будущего;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ответственное отношение к своим родителям, созданию семьи на основе осознанного принятия ценностей семейной жизни в соответствии с традициями народов России;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4) эстетического воспитания: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эстетическое отношение к миру, включая эстетику быта, научного и технического творчества, спорта, труда, общественных отношений;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понимание эмоционального воздействия живой природы и её ценности;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готовность к самовыражению в разных видах искусства, стремление проявлять качества творческой личности;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5) физического воспитания, формирования культуры здоровья и эмоционального благополучия: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понимание и реализация здорового и безопасного образа жизни (здоровое питание, соблюдение гигиенических правил и норм, сбалансированный режим занятий и отдыха, регулярная физическая активность), бережного, ответственного и компетентного отношения к собственному физическому и психическому здоровью;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понимание ценности правил индивидуального и коллективного безопасного поведения в ситуациях, угрожающих здоровью и жизни людей;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осознание последствий и неприятия вредных привычек (употребления алкоголя, наркотиков, курения);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6) трудового воспитания: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готовность к труду, осознание ценности мастерства, трудолюбие;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готовность к активной деятельности технологической и социальной направленности, способность инициировать, планировать и самостоятельно выполнять такую деятельность;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интерес к различным сферам профессиональной деятельности, умение совершать осознанный выбор будущей профессии и реализовывать собственные жизненные планы;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готовность и способность к образованию и самообразованию на протяжении всей жизни;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7) экологического воспитания: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экологически целесообразное отношение к природе как источнику жизни на Земле, основе её существования;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повышение уровня экологической культуры: приобретение опыта планирования поступков и оценки их возможных последствий для окружающей среды;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осознание глобального характера экологических проблем и путей их решения;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способность использовать приобретаемые при изучении биологии знания и умения при решении проблем, связанных с рациональным природопользованием (соблюдение правил поведения в природе, направленных на сохранение равновесия в экосистемах, охрану видов, экосистем, биосферы);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активное неприятие действий, приносящих вред окружающей природной среде, умение прогнозировать неблагоприятные экологические последствия предпринимаемых действий и предотвращать их;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наличие развитого экологического мышления, экологической культуры, опыта деятельности экологической направленности, умения руководствоваться ими в познавательной, коммуникативной и социальной практике, готовности к участию в практической деятельности экологической направленности;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8) ценности научного познания: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сформированность</w:t>
      </w:r>
      <w:proofErr w:type="spellEnd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способствующего осознанию своего места в поликультурном мире;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совершенствование языковой и читательской культуры как средства взаимодействия между людьми и познания мира;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понимание специфики биологии как науки, осознания её роли в формировании рационального научного мышления, создании целостного представления об окружающем мире как о единстве природы, человека и общества, в познании природных закономерностей и решении проблем сохранения природного равновесия;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убеждённость в значимости биологии для современной цивилизации: обеспечения нового уровня развития медицины, создание перспективных биотехнологий, способных решать ресурсные проблемы развития человечества, поиска путей выхода из глобальных экологических проблем и обеспечения перехода к устойчивому развитию, рациональному использованию природных ресурсов и формированию новых стандартов жизни;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заинтересованность в получении биологических знаний в целях повышения общей культуры, </w:t>
      </w:r>
      <w:proofErr w:type="spellStart"/>
      <w:proofErr w:type="gram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естественно-научной</w:t>
      </w:r>
      <w:proofErr w:type="spellEnd"/>
      <w:proofErr w:type="gramEnd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грамотности, как составной части функциональной грамотности обучающихся, формируемой при изучении биологии;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понимание сущности методов познания, используемых в естественных науках, способности использовать получаемые знания для анализа и объяснения явлений окружающего мира и происходящих в нём изменений, умение делать обоснованные заключения на основе научных фактов и имеющихся данных с целью получения достоверных выводов;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способность самостоятельно использовать биологические знания для решения проблем в реальных жизненных ситуациях;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осознание ценности научной деятельности, готовность осуществлять проектную и исследовательскую деятельность индивидуально и в группе;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готовность и способность к непрерывному образованию и самообразованию, к активному получению новых знаний по биологии в соответствии с жизненными потребностями.</w:t>
      </w:r>
    </w:p>
    <w:p w:rsidR="005742CD" w:rsidRPr="00E4049B" w:rsidRDefault="005742CD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5742CD" w:rsidRPr="00E4049B" w:rsidRDefault="000B3936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МЕТАПРЕДМЕТНЫЕ РЕЗУЛЬТАТЫ</w:t>
      </w:r>
    </w:p>
    <w:p w:rsidR="005742CD" w:rsidRPr="00E4049B" w:rsidRDefault="005742CD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proofErr w:type="gram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Метапредметные</w:t>
      </w:r>
      <w:proofErr w:type="spellEnd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результаты освоения учебного предмета «Биология» включают: значимые для формирования мировоззрения обучающихся междисциплинарные (</w:t>
      </w:r>
      <w:proofErr w:type="spell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межпредметные</w:t>
      </w:r>
      <w:proofErr w:type="spellEnd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) общенаучные понятия, отражающие целостность научной картины мира и специфику методов познания, используемых в естественных науках (вещество, энергия, явление, процесс, система, научный факт, принцип, гипотеза, закономерность, закон, теория, исследование, наблюдение, измерение, эксперимент и других), универсальные учебные действия (познавательные, коммуникативные, регулятивные), обеспечивающие формирование функциональной грамотности и социальной компетенции</w:t>
      </w:r>
      <w:proofErr w:type="gramEnd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, способность обучающихся использовать освоенные междисциплинарные, мировоззренческие знания и универсальные учебные действия в познавательной и социальной практике.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Метапредметные</w:t>
      </w:r>
      <w:proofErr w:type="spellEnd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результаты освоения программы среднего общего образования должны отражать: 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Овладение универсальными учебными познавательными действиями: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1)</w:t>
      </w: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049B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базовые логические действия: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самостоятельно формулировать и актуализировать проблему, рассматривать её всесторонне;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при освоении знаний приёмы логического мышления (анализа, синтеза, сравнения, классификации, обобщения), раскрывать смысл биологических понятий (выделять их характерные признаки, устанавливать связи с другими понятиями);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определять цели деятельности, задавая параметры и критерии их достижения, соотносить результаты деятельности с поставленными целями;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биологические понятия для объяснения фактов и явлений живой природы;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строить </w:t>
      </w:r>
      <w:proofErr w:type="gram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логические рассуждения</w:t>
      </w:r>
      <w:proofErr w:type="gramEnd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(индуктивные, дедуктивные, по аналогии), выявлять закономерности и противоречия в рассматриваемых явлениях, формулировать выводы и заключения;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применять схемно-модельные средства для представления существенных связей и отношений в изучаемых биологических объектах, а также противоречий разного рода, выявленных в различных информационных источниках;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разрабатывать план решения проблемы с учётом анализа имеющихся материальных и нематериальных ресурсов;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вносить коррективы в деятельность, оценивать соответствие результатов целям, оценивать риски последствий деятельности;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координировать и выполнять работу в условиях реального, виртуального и комбинированного взаимодействия;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развивать </w:t>
      </w:r>
      <w:proofErr w:type="spell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креативное</w:t>
      </w:r>
      <w:proofErr w:type="spellEnd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мышление при решении жизненных проблем.</w:t>
      </w:r>
    </w:p>
    <w:p w:rsidR="005742CD" w:rsidRPr="00E4049B" w:rsidRDefault="000B3936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2)</w:t>
      </w: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049B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базовые исследовательские действия: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владеть навыками учебно-исследовательской и проектной деятельности, навыками разрешения проблем, способностью и готовностью к самостоятельному поиску методов решения практических задач, применению различных методов познания;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различные виды деятельности по получению нового знания, его интерпретации, преобразованию и применению в учебных ситуациях, в том числе при создании учебных и социальных проектов;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формировать научный тип мышления, владеть научной терминологией, ключевыми понятиями и методами;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ставить и формулировать собственные задачи в образовательной деятельности и жизненных ситуациях;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выявлять причинно-следственные связи и актуализировать задачу, выдвигать гипотезу её решения, находить аргументы для доказательства своих утверждений, задавать параметры и критерии решения;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анализировать полученные в ходе решения задачи результаты, критически оценивать их достоверность, прогнозировать изменение в новых условиях;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давать оценку новым ситуациям, оценивать приобретённый опыт;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осуществлять целенаправленный поиск переноса средств и способов действия в профессиональную среду;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уметь переносить знания в познавательную и практическую области жизнедеятельности;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уметь интегрировать знания из разных предметных областей;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выдвигать новые идеи, предлагать оригинальные подходы и решения, ставить проблемы и задачи, допускающие альтернативные решения.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3) работа с информацией: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ориентироваться в различных источниках информации (тексте учебного пособия, научно-популярной литературе, биологических словарях и справочниках, компьютерных базах данных, в Интернете), анализировать информацию различных видов и форм представления, критически оценивать её достоверность и непротиворечивость;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формулировать запросы и применять различные методы при поиске и отборе биологической информации, необходимой для выполнения учебных задач;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приобретать опыт использования информационно-коммуникативных технологий, совершенствовать культуру активного использования различных поисковых систем;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самостоятельно выбирать оптимальную форму представления биологической информации (схемы, графики, диаграммы, таблицы, рисунки и </w:t>
      </w:r>
      <w:proofErr w:type="gram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другое</w:t>
      </w:r>
      <w:proofErr w:type="gramEnd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);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научный язык в качестве средства при работе с биологической информацией: применять химические, физические и математические знаки и символы, формулы, аббревиатуру, номенклатуру, использовать и преобразовывать знаково-символические средства наглядности;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владеть навыками распознавания и защиты информации, информационной безопасности личности.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Овладение универсальными коммуникативными действиями: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1)</w:t>
      </w: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049B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общение: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осуществлять коммуникации во всех сферах жизни, активно участвовать в диалоге или дискуссии по существу обсуждаемой темы (умение задавать вопросы, высказывать суждения относительно выполнения предлагаемой задачи, учитывать интересы и согласованность позиций других участников диалога или дискуссии);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невербальные средства общения, понимать значение социальных знаков, предпосылок возникновения конфликтных ситуаций, уметь смягчать конфликты и вести переговоры;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владеть различными способами общения и взаимодействия, понимать намерения других людей, проявлять уважительное отношение к собеседнику и в корректной форме формулировать свои возражения;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развёрнуто и логично излагать свою точку зрения с использованием языковых средств.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2)</w:t>
      </w: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049B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совместная деятельность: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и использовать преимущества командной и индивидуальной работы при решении биологической проблемы, обосновывать необходимость применения групповых форм взаимодействия при решении учебной задачи;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выбирать тематику и методы совместных действий с учётом общих интересов и возможностей каждого члена коллектива;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принимать цели совместной деятельности, организовывать и координировать действия по её достижению: составлять план действий, распределять роли с учётом мнений участников, обсуждать результаты совместной работы;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оценивать качество своего вклада и каждого участника команды в общий результат по разработанным критериям;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предлагать новые проекты, оценивать идеи с позиции новизны, оригинальности, практической значимости;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осуществлять позитивное стратегическое поведение в различных ситуациях, проявлять творчество и воображение, быть инициативным.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Овладение универсальными регулятивными действиями: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1)</w:t>
      </w: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049B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самоорганизация: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биологические знания для выявления проблем и их решения в жизненных и учебных ситуациях;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выбирать на основе биологических знаний целевые и смысловые установки в своих действиях и поступках по отношению к живой природе, своему здоровью и здоровью окружающих;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самостоятельно осуществлять познавательную деятельность, выявлять проблемы, ставить и формулировать собственные задачи в образовательной деятельности и жизненных ситуациях;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самостоятельно составлять план решения проблемы с учётом имеющихся ресурсов, собственных возможностей и предпочтений;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давать оценку новым ситуациям;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расширять рамки учебного предмета на основе личных предпочтений;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делать осознанный выбор, аргументировать его, брать ответственность за решение;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оценивать приобретённый опыт;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способствовать формированию и проявлению широкой эрудиции в разных областях знаний, постоянно повышать свой образовательный и культурный уровень.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2)</w:t>
      </w: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049B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самоконтроль: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давать оценку новым ситуациям, вносить коррективы в деятельность, оценивать соответствие результатов целям;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владеть навыками познавательной рефлексии как осознания совершаемых действий и мыслительных процессов, их результатов и оснований, использовать приёмы рефлексии для оценки ситуации, выбора верного решения;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уметь оценивать риски и своевременно принимать решения по их снижению;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принимать мотивы и аргументы других при анализе результатов деятельности;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3)</w:t>
      </w: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049B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принятие себя и других: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принимать себя, понимая свои недостатки и достоинства;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принимать мотивы и аргументы других при анализе результатов деятельности;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признавать своё право и право других на ошибки;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развивать способность понимать мир с позиции другого человека.</w:t>
      </w:r>
    </w:p>
    <w:p w:rsidR="005742CD" w:rsidRPr="00E4049B" w:rsidRDefault="005742CD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E4049B" w:rsidRDefault="00E4049B">
      <w:pPr>
        <w:spacing w:after="0"/>
        <w:ind w:left="120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bookmarkStart w:id="3" w:name="_Toc138318760"/>
      <w:bookmarkStart w:id="4" w:name="_Toc134720971"/>
      <w:bookmarkEnd w:id="3"/>
      <w:bookmarkEnd w:id="4"/>
    </w:p>
    <w:p w:rsidR="005742CD" w:rsidRPr="00E4049B" w:rsidRDefault="000B3936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ПРЕДМЕТНЫЕ РЕЗУЛЬТАТЫ</w:t>
      </w:r>
    </w:p>
    <w:p w:rsidR="005742CD" w:rsidRPr="00E4049B" w:rsidRDefault="005742CD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Предметные результаты освоения программы СОО по биологии на базовом уровне включают специфические для учебного предмета «Биология» научные знания, умения и способы действий по освоению, интерпретации и преобразованию знаний, виды деятельности по получению нового знания и применению знаний в различных учебных ситуациях, а также в реальных жизненных ситуациях, связанных с биологией. В программе предметные результаты представлены по годам обучения.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Предметные результаты освоения учебного предмета «Биология» </w:t>
      </w:r>
      <w:r w:rsidRPr="00E4049B">
        <w:rPr>
          <w:rFonts w:ascii="Times New Roman" w:hAnsi="Times New Roman" w:cs="Times New Roman"/>
          <w:b/>
          <w:i/>
          <w:color w:val="000000"/>
          <w:sz w:val="24"/>
          <w:szCs w:val="24"/>
          <w:lang w:val="ru-RU"/>
        </w:rPr>
        <w:t>в 10 классе</w:t>
      </w: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должны отражать: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сформированность</w:t>
      </w:r>
      <w:proofErr w:type="spellEnd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знаний о месте и роли биологии в системе научного знания естественных наук, в формировании современной </w:t>
      </w:r>
      <w:proofErr w:type="spellStart"/>
      <w:proofErr w:type="gram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естественно-научной</w:t>
      </w:r>
      <w:proofErr w:type="spellEnd"/>
      <w:proofErr w:type="gramEnd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картины мира и научного мировоззрения, о вкладе российских и зарубежных учёных-биологов в развитие биологии, функциональной грамотности человека для решения жизненных задач;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умение раскрывать содержание биологических терминов и понятий: жизнь, клетка, организм, метаболизм (обмен веществ и превращение энергии), гомеостаз (</w:t>
      </w:r>
      <w:proofErr w:type="spell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саморегуляция</w:t>
      </w:r>
      <w:proofErr w:type="spellEnd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), уровневая организация живых систем, самовоспроизведение (репродукция), наследственность, изменчивость, рост и развитие;</w:t>
      </w:r>
      <w:proofErr w:type="gramEnd"/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умение излагать биологические теории (клеточная, хромосомная, мутационная, центральная догма молекулярной биологии), законы (Г. Менделя, Т. Моргана, Н. И. Вавилова) и учения (о центрах многообразия и происхождения культурных растений Н. И. Вавилова), определять границы их применимости к живым системам;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умение владеть методами научного познания в биологии: наблюдение и описание живых систем, процессов и явлений, организация и проведение биологического эксперимента, выдвижение гипотезы, выявление зависимости между исследуемыми величинами, объяснение полученных результатов, использованных научных понятий, теорий и законов, умение делать выводы на основании полученных результатов;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умение выделять существенные признаки вирусов, клеток прокариот и эукариот, одноклеточных и многоклеточных организмов, особенности процессов: обмена веществ и превращения энергии в клетке, фотосинтеза, пластического и энергетического обмена, хемосинтеза, митоза, мейоза, оплодотворения, размножения, индивидуального развития организма (онтогенез);</w:t>
      </w:r>
      <w:proofErr w:type="gramEnd"/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умение применять полученные знания для объяснения биологических процессов и явлений, для принятия практических решений в повседневной жизни с целью обеспечения безопасности своего здоровья и здоровья окружающих людей, соблюдения норм грамотного поведения в окружающей природной среде, понимание необходимости использования достижений современной биологии и биотехнологий для рационального природопользования;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умение решать элементарные генетические задачи на мон</w:t>
      </w:r>
      <w:proofErr w:type="gram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о-</w:t>
      </w:r>
      <w:proofErr w:type="gramEnd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</w:t>
      </w:r>
      <w:proofErr w:type="spell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дигибридное</w:t>
      </w:r>
      <w:proofErr w:type="spellEnd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скрещивание, сцепленное наследование, составлять схемы моногибридного скрещивания для предсказания наследования признаков у организмов;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умение выполнять лабораторные и практические работы, соблюдать правила при работе с учебным и лабораторным оборудованием;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умение критически оценивать и интерпретировать информацию биологического содержания, включающую псевдонаучные знания из различных источников (средства массовой информации, научно-популярные материалы), этические аспекты современных исследований в биологии, медицине, биотехнологии;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умение создавать собственные письменные и устные сообщения, обобщая биологическую информацию из нескольких источников, грамотно использовать понятийный аппарат биологии.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Предметные результаты освоения учебного предмета «Биология» </w:t>
      </w:r>
      <w:r w:rsidRPr="00E4049B">
        <w:rPr>
          <w:rFonts w:ascii="Times New Roman" w:hAnsi="Times New Roman" w:cs="Times New Roman"/>
          <w:b/>
          <w:i/>
          <w:color w:val="000000"/>
          <w:sz w:val="24"/>
          <w:szCs w:val="24"/>
          <w:lang w:val="ru-RU"/>
        </w:rPr>
        <w:t>в 11 классе</w:t>
      </w: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должны отражать: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сформированность</w:t>
      </w:r>
      <w:proofErr w:type="spellEnd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знаний о месте и роли биологии в системе научного знания естественных наук, в формировании современной </w:t>
      </w:r>
      <w:proofErr w:type="spellStart"/>
      <w:proofErr w:type="gram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естественно-научной</w:t>
      </w:r>
      <w:proofErr w:type="spellEnd"/>
      <w:proofErr w:type="gramEnd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картины мира и научного мировоззрения, о вкладе российских и зарубежных учёных-биологов в развитие биологии, функциональной грамотности человека для решения жизненных задач;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умение раскрывать содержание биологических терминов и понятий: вид, популяция, генофонд, эволюция, движущие силы (факторы) эволюции, приспособленность организмов, видообразование, экологические факторы, экосистема, продуценты, </w:t>
      </w:r>
      <w:proofErr w:type="spell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консументы</w:t>
      </w:r>
      <w:proofErr w:type="spellEnd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редуценты</w:t>
      </w:r>
      <w:proofErr w:type="spellEnd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, цепи питания, экологическая пирамида, биогеоценоз, биосфера;</w:t>
      </w:r>
      <w:proofErr w:type="gramEnd"/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умение излагать биологические теории (эволюционная теория Ч. Дарвина, синтетическая теория эволюции), законы и закономерности (зародышевого сходства К. М. Бэра, чередования главных направлений и путей эволюции А. Н. </w:t>
      </w:r>
      <w:proofErr w:type="spell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Северцова</w:t>
      </w:r>
      <w:proofErr w:type="spellEnd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, учения о биосфере В. И. Вернадского), определять границы их применимости к живым системам;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умение владеть методами научного познания в биологии: наблюдение и описание живых систем, процессов и явлений, организация и проведение биологического эксперимента, выдвижение гипотезы, выявление зависимости между исследуемыми величинами, объяснение полученных результатов, использованных научных понятий, теорий и законов, умение делать выводы на основании полученных результатов;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умение выделять существенные признаки строения биологических объектов: видов, популяций, продуцентов, </w:t>
      </w:r>
      <w:proofErr w:type="spell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консументов</w:t>
      </w:r>
      <w:proofErr w:type="spellEnd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редуцентов</w:t>
      </w:r>
      <w:proofErr w:type="spellEnd"/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, биогеоценозов и экосистем, особенности процессов: наследственной изменчивости, естественного отбора, видообразования, приспособленности организмов, действия экологических факторов на организмы, переноса веществ и потока энергии в экосистемах, антропогенных изменений в экосистемах своей местности, круговорота веществ и биогеохимических циклов в биосфере;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умение применять полученные знания для объяснения биологических процессов и явлений, для принятия практических решений в повседневной жизни с целью обеспечения безопасности своего здоровья и здоровья окружающих людей, соблюдения норм грамотного поведения в окружающей природной среде, понимание необходимости использования достижений современной биологии для рационального природопользования;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умение решать элементарные биологические задачи, составлять схемы переноса веществ и энергии в экосистемах (цепи питания);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умение выполнять лабораторные и практические работы, соблюдать правила при работе с учебным и лабораторным оборудованием;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умение критически оценивать и интерпретировать информацию биологического содержания, включающую псевдонаучные знания из различных источников (средства массовой информации, научно-популярные материалы), рассматривать глобальные экологические проблемы современности, формировать по отношению к ним собственную позицию;</w:t>
      </w:r>
    </w:p>
    <w:p w:rsidR="005742CD" w:rsidRPr="00E4049B" w:rsidRDefault="000B393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4049B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умение создавать собственные письменные и устные сообщения, обобщая биологическую информацию из нескольких источников, грамотно использовать понятийный аппарат биологии.</w:t>
      </w:r>
    </w:p>
    <w:p w:rsidR="005742CD" w:rsidRPr="000B3936" w:rsidRDefault="005742CD">
      <w:pPr>
        <w:rPr>
          <w:lang w:val="ru-RU"/>
        </w:rPr>
        <w:sectPr w:rsidR="005742CD" w:rsidRPr="000B3936" w:rsidSect="00193C56">
          <w:pgSz w:w="16383" w:h="11906" w:orient="landscape"/>
          <w:pgMar w:top="709" w:right="1134" w:bottom="850" w:left="1134" w:header="720" w:footer="720" w:gutter="0"/>
          <w:cols w:space="720"/>
          <w:docGrid w:linePitch="299"/>
        </w:sectPr>
      </w:pPr>
    </w:p>
    <w:p w:rsidR="005742CD" w:rsidRDefault="000B3936">
      <w:pPr>
        <w:spacing w:after="0"/>
        <w:ind w:left="120"/>
      </w:pPr>
      <w:bookmarkStart w:id="5" w:name="block-75067630"/>
      <w:bookmarkEnd w:id="2"/>
      <w:r w:rsidRPr="000B3936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5742CD" w:rsidRDefault="000B393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18"/>
        <w:gridCol w:w="4693"/>
        <w:gridCol w:w="1518"/>
        <w:gridCol w:w="1841"/>
        <w:gridCol w:w="1910"/>
        <w:gridCol w:w="2824"/>
      </w:tblGrid>
      <w:tr w:rsidR="005742CD">
        <w:trPr>
          <w:trHeight w:val="144"/>
          <w:tblCellSpacing w:w="20" w:type="nil"/>
        </w:trPr>
        <w:tc>
          <w:tcPr>
            <w:tcW w:w="4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742CD" w:rsidRDefault="005742CD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742CD" w:rsidRDefault="005742C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1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742CD" w:rsidRDefault="005742CD">
            <w:pPr>
              <w:spacing w:after="0"/>
              <w:ind w:left="135"/>
            </w:pPr>
          </w:p>
        </w:tc>
      </w:tr>
      <w:tr w:rsidR="005742C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742CD" w:rsidRDefault="005742C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742CD" w:rsidRDefault="005742CD"/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742CD" w:rsidRDefault="005742CD">
            <w:pPr>
              <w:spacing w:after="0"/>
              <w:ind w:left="135"/>
            </w:pP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742CD" w:rsidRDefault="005742CD">
            <w:pPr>
              <w:spacing w:after="0"/>
              <w:ind w:left="135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742CD" w:rsidRDefault="005742C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742CD" w:rsidRDefault="005742CD"/>
        </w:tc>
      </w:tr>
      <w:tr w:rsidR="005742CD" w:rsidRPr="00F8328A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Биология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наука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/>
              <w:ind w:left="135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292</w:t>
              </w:r>
            </w:hyperlink>
          </w:p>
        </w:tc>
      </w:tr>
      <w:tr w:rsidR="005742CD" w:rsidRPr="00F8328A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/>
              <w:ind w:left="135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Живые системы и их организация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  <w:jc w:val="center"/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/>
              <w:ind w:left="135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292</w:t>
              </w:r>
            </w:hyperlink>
          </w:p>
        </w:tc>
      </w:tr>
      <w:tr w:rsidR="005742CD" w:rsidRPr="00F8328A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/>
              <w:ind w:left="135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Химический состав и строение клетки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  <w:jc w:val="center"/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/>
              <w:ind w:left="135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292</w:t>
              </w:r>
            </w:hyperlink>
          </w:p>
        </w:tc>
      </w:tr>
      <w:tr w:rsidR="005742CD" w:rsidRPr="00F8328A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Жизнедеятельность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клетки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/>
              <w:ind w:left="135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292</w:t>
              </w:r>
            </w:hyperlink>
          </w:p>
        </w:tc>
      </w:tr>
      <w:tr w:rsidR="005742CD" w:rsidRPr="00F8328A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/>
              <w:ind w:left="135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Размножение и индивидуальное развитие организмов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  <w:jc w:val="center"/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/>
              <w:ind w:left="135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292</w:t>
              </w:r>
            </w:hyperlink>
          </w:p>
        </w:tc>
      </w:tr>
      <w:tr w:rsidR="005742CD" w:rsidRPr="00F8328A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Наследственность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изменчивость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организмов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1.5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/>
              <w:ind w:left="135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292</w:t>
              </w:r>
            </w:hyperlink>
          </w:p>
        </w:tc>
      </w:tr>
      <w:tr w:rsidR="005742CD" w:rsidRPr="00F8328A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Селекция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организмов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биотехнологии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/>
              <w:ind w:left="135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292</w:t>
              </w:r>
            </w:hyperlink>
          </w:p>
        </w:tc>
      </w:tr>
      <w:tr w:rsidR="005742CD" w:rsidRPr="00F8328A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/>
              <w:ind w:left="135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292</w:t>
              </w:r>
            </w:hyperlink>
          </w:p>
        </w:tc>
      </w:tr>
      <w:tr w:rsidR="005742C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/>
              <w:ind w:left="135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  <w:jc w:val="center"/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5742CD" w:rsidRDefault="005742CD"/>
        </w:tc>
      </w:tr>
    </w:tbl>
    <w:p w:rsidR="005742CD" w:rsidRDefault="005742CD">
      <w:pPr>
        <w:sectPr w:rsidR="005742C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742CD" w:rsidRDefault="000B393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245"/>
        <w:gridCol w:w="4466"/>
        <w:gridCol w:w="1624"/>
        <w:gridCol w:w="1841"/>
        <w:gridCol w:w="1910"/>
        <w:gridCol w:w="2812"/>
      </w:tblGrid>
      <w:tr w:rsidR="005742CD">
        <w:trPr>
          <w:trHeight w:val="144"/>
          <w:tblCellSpacing w:w="20" w:type="nil"/>
        </w:trPr>
        <w:tc>
          <w:tcPr>
            <w:tcW w:w="49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742CD" w:rsidRDefault="005742CD">
            <w:pPr>
              <w:spacing w:after="0"/>
              <w:ind w:left="135"/>
            </w:pPr>
          </w:p>
        </w:tc>
        <w:tc>
          <w:tcPr>
            <w:tcW w:w="2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742CD" w:rsidRDefault="005742C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742CD" w:rsidRDefault="005742CD">
            <w:pPr>
              <w:spacing w:after="0"/>
              <w:ind w:left="135"/>
            </w:pPr>
          </w:p>
        </w:tc>
      </w:tr>
      <w:tr w:rsidR="005742C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742CD" w:rsidRDefault="005742C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742CD" w:rsidRDefault="005742CD"/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742CD" w:rsidRDefault="005742CD">
            <w:pPr>
              <w:spacing w:after="0"/>
              <w:ind w:left="135"/>
            </w:pP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742CD" w:rsidRDefault="005742CD">
            <w:pPr>
              <w:spacing w:after="0"/>
              <w:ind w:left="135"/>
            </w:pP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742CD" w:rsidRDefault="005742C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742CD" w:rsidRDefault="005742CD"/>
        </w:tc>
      </w:tr>
      <w:tr w:rsidR="005742CD" w:rsidRPr="00F8328A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Эволюционная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биология</w:t>
            </w:r>
            <w:proofErr w:type="spellEnd"/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04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/>
              <w:ind w:left="135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5742CD" w:rsidRPr="00F8328A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/>
              <w:ind w:left="135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Возникновение и развитие жизни на Земле</w:t>
            </w: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  <w:jc w:val="center"/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804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/>
              <w:ind w:left="135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5742CD" w:rsidRPr="00F8328A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Организмы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окружающая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среда</w:t>
            </w:r>
            <w:proofErr w:type="spellEnd"/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04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/>
              <w:ind w:left="135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5742CD" w:rsidRPr="00F8328A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Сообщества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экологические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2804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/>
              <w:ind w:left="135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5742CD" w:rsidRPr="00F8328A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2804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/>
              <w:ind w:left="135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5742C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/>
              <w:ind w:left="135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  <w:jc w:val="center"/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2.5 </w:t>
            </w:r>
          </w:p>
        </w:tc>
        <w:tc>
          <w:tcPr>
            <w:tcW w:w="2804" w:type="dxa"/>
            <w:tcMar>
              <w:top w:w="50" w:type="dxa"/>
              <w:left w:w="100" w:type="dxa"/>
            </w:tcMar>
            <w:vAlign w:val="center"/>
          </w:tcPr>
          <w:p w:rsidR="005742CD" w:rsidRDefault="005742CD"/>
        </w:tc>
      </w:tr>
    </w:tbl>
    <w:p w:rsidR="005742CD" w:rsidRPr="00193C56" w:rsidRDefault="005742CD">
      <w:pPr>
        <w:rPr>
          <w:lang w:val="ru-RU"/>
        </w:rPr>
        <w:sectPr w:rsidR="005742CD" w:rsidRPr="00193C5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742CD" w:rsidRDefault="000B3936" w:rsidP="00193C56">
      <w:pPr>
        <w:spacing w:after="0"/>
      </w:pPr>
      <w:bookmarkStart w:id="6" w:name="block-75067633"/>
      <w:bookmarkEnd w:id="5"/>
      <w:r>
        <w:rPr>
          <w:rFonts w:ascii="Times New Roman" w:hAnsi="Times New Roman"/>
          <w:b/>
          <w:color w:val="000000"/>
          <w:sz w:val="28"/>
        </w:rPr>
        <w:lastRenderedPageBreak/>
        <w:t xml:space="preserve">ПОУРОЧНОЕ ПЛАНИРОВАНИЕ </w:t>
      </w:r>
    </w:p>
    <w:p w:rsidR="005742CD" w:rsidRDefault="000B393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17"/>
        <w:gridCol w:w="3969"/>
        <w:gridCol w:w="1195"/>
        <w:gridCol w:w="1841"/>
        <w:gridCol w:w="1910"/>
        <w:gridCol w:w="1347"/>
        <w:gridCol w:w="2861"/>
      </w:tblGrid>
      <w:tr w:rsidR="005742CD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742CD" w:rsidRDefault="005742CD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742CD" w:rsidRDefault="005742C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742CD" w:rsidRDefault="005742CD">
            <w:pPr>
              <w:spacing w:after="0"/>
              <w:ind w:left="135"/>
            </w:pP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742CD" w:rsidRDefault="005742CD">
            <w:pPr>
              <w:spacing w:after="0"/>
              <w:ind w:left="135"/>
            </w:pPr>
          </w:p>
        </w:tc>
      </w:tr>
      <w:tr w:rsidR="005742C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742CD" w:rsidRDefault="005742C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742CD" w:rsidRDefault="005742CD"/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742CD" w:rsidRDefault="005742CD">
            <w:pPr>
              <w:spacing w:after="0"/>
              <w:ind w:left="135"/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742CD" w:rsidRDefault="005742CD">
            <w:pPr>
              <w:spacing w:after="0"/>
              <w:ind w:left="135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742CD" w:rsidRDefault="005742C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742CD" w:rsidRDefault="005742C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742CD" w:rsidRDefault="005742CD"/>
        </w:tc>
      </w:tr>
      <w:tr w:rsidR="005742CD" w:rsidRPr="00F8328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Биология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наук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4.09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/>
              <w:ind w:left="135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6122</w:t>
              </w:r>
            </w:hyperlink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742CD" w:rsidRPr="00F8328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/>
              <w:ind w:left="135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Методы познания живой природы. Практическая работа № 1 «Использование различных методов при изучении биологических объектов»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  <w:jc w:val="center"/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11.0</w:t>
            </w:r>
            <w:r w:rsidR="00024EBF">
              <w:rPr>
                <w:lang w:val="ru-RU"/>
              </w:rPr>
              <w:t>9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/>
              <w:ind w:left="135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6122</w:t>
              </w:r>
            </w:hyperlink>
          </w:p>
        </w:tc>
      </w:tr>
      <w:tr w:rsidR="005742CD" w:rsidRPr="00F8328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/>
              <w:ind w:left="135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Биологические системы, процессы и их изучение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  <w:jc w:val="center"/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18.0</w:t>
            </w:r>
            <w:r w:rsidR="00024EBF">
              <w:rPr>
                <w:lang w:val="ru-RU"/>
              </w:rPr>
              <w:t>9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/>
              <w:ind w:left="135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6564</w:t>
              </w:r>
            </w:hyperlink>
          </w:p>
        </w:tc>
      </w:tr>
      <w:tr w:rsidR="005742CD" w:rsidRPr="00F8328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/>
              <w:ind w:left="135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Химический состав клетки. Вода и минеральные соли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  <w:jc w:val="center"/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25.0</w:t>
            </w:r>
            <w:r w:rsidR="00024EBF">
              <w:rPr>
                <w:lang w:val="ru-RU"/>
              </w:rPr>
              <w:t>9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/>
              <w:ind w:left="135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742CD" w:rsidRPr="00F8328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/>
              <w:ind w:left="135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Белки. Состав и строение белков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  <w:jc w:val="center"/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742CD" w:rsidRPr="00024EBF" w:rsidRDefault="00024EB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02.10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/>
              <w:ind w:left="135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5742CD" w:rsidRPr="00F8328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/>
              <w:ind w:left="135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Ферменты — биологические катализаторы. Лабораторная работа № 1 «Изучение каталитической активности ферментов (на примере амилазы или каталазы)»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  <w:jc w:val="center"/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742CD" w:rsidRPr="00024EBF" w:rsidRDefault="00024EB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09.10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/>
              <w:ind w:left="135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5742CD" w:rsidRPr="00F8328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Углеводы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Липиды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742CD" w:rsidRPr="00024EBF" w:rsidRDefault="00024EB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16,10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/>
              <w:ind w:left="135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6870</w:t>
              </w:r>
            </w:hyperlink>
          </w:p>
        </w:tc>
      </w:tr>
      <w:tr w:rsidR="005742CD" w:rsidRPr="00F8328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Нуклеиновые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кислоты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 АТФ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742CD" w:rsidRPr="00024EBF" w:rsidRDefault="00024EB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23,10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/>
              <w:ind w:left="135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742CD" w:rsidRPr="00F8328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История и методы изучения клетки.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Клеточная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теория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742CD" w:rsidRPr="00024EBF" w:rsidRDefault="00024EB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06,11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/>
              <w:ind w:left="135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5742C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/>
              <w:ind w:left="135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Клетка как целостная живая система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  <w:jc w:val="center"/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742CD" w:rsidRPr="00024EBF" w:rsidRDefault="00024EB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13,111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</w:pPr>
          </w:p>
        </w:tc>
      </w:tr>
      <w:tr w:rsidR="005742CD" w:rsidRPr="00F8328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/>
              <w:ind w:left="135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Строение </w:t>
            </w:r>
            <w:proofErr w:type="spellStart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эукариотической</w:t>
            </w:r>
            <w:proofErr w:type="spellEnd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клетки. Лабораторная работа № 2 «Изучение строения клеток растений, животных, грибов и бактерий под микроскопом на готовых микропрепаратах и их описание»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  <w:jc w:val="center"/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742CD" w:rsidRPr="00024EBF" w:rsidRDefault="00024EB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20,11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/>
              <w:ind w:left="135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742CD" w:rsidRPr="00F8328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Обмен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веществ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метаболизм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742CD" w:rsidRPr="00024EBF" w:rsidRDefault="00024EB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27,11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/>
              <w:ind w:left="135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742CD" w:rsidRPr="00F8328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Фотосинтез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Хемосинтез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742CD" w:rsidRPr="00024EBF" w:rsidRDefault="00024EB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04,12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/>
              <w:ind w:left="135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</w:hyperlink>
          </w:p>
        </w:tc>
      </w:tr>
      <w:tr w:rsidR="005742CD" w:rsidRPr="00F8328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Энергетический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обмен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742CD" w:rsidRPr="00024EBF" w:rsidRDefault="00024EB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11,12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/>
              <w:ind w:left="135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aae</w:t>
              </w:r>
              <w:proofErr w:type="spellEnd"/>
            </w:hyperlink>
          </w:p>
        </w:tc>
      </w:tr>
      <w:tr w:rsidR="005742CD" w:rsidRPr="00F8328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/>
              <w:ind w:left="135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Жизненный цикл клетки. Деление клетки. Митоз. Лабораторная работа № 3 «Наблюдение митоза в клетках кончика корешка лука на готовых микропрепаратах»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  <w:jc w:val="center"/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742CD" w:rsidRPr="00024EBF" w:rsidRDefault="00024EB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18,12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/>
              <w:ind w:left="135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742CD" w:rsidRPr="00F8328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/>
              <w:ind w:left="135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Биосинтез белка. Реакция матричного синтеза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  <w:jc w:val="center"/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742CD" w:rsidRPr="00024EBF" w:rsidRDefault="00024EB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25,12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/>
              <w:ind w:left="135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742CD" w:rsidRPr="00F8328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Трансляция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—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биосинтез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белка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742CD" w:rsidRPr="00024EBF" w:rsidRDefault="00024EB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15,01,2026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/>
              <w:ind w:left="135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742CD" w:rsidRPr="00F8328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Неклеточные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жизни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—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вирусы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742CD" w:rsidRPr="00024EBF" w:rsidRDefault="00024EB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22,01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/>
              <w:ind w:left="135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7540</w:t>
              </w:r>
            </w:hyperlink>
          </w:p>
        </w:tc>
      </w:tr>
      <w:tr w:rsidR="005742CD" w:rsidRPr="00F8328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размножения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организмов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742CD" w:rsidRPr="00024EBF" w:rsidRDefault="00024EB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29,01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/>
              <w:ind w:left="135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742CD" w:rsidRPr="00F8328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Мейоз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742CD" w:rsidRPr="00024EBF" w:rsidRDefault="00024EB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05,02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/>
              <w:ind w:left="135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742CD" w:rsidRPr="00F8328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/>
              <w:ind w:left="135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и развитие половых клеток. Оплодотворение. Лабораторная работа № 4 «Изучение строения половых клеток на готовых микропрепаратах»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  <w:jc w:val="center"/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742CD" w:rsidRPr="00024EBF" w:rsidRDefault="00024EB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12,02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/>
              <w:ind w:left="135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742CD" w:rsidRPr="00F8328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Индивидуальное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развитие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организмов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742CD" w:rsidRPr="00024EBF" w:rsidRDefault="00024EB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19,02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/>
              <w:ind w:left="135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</w:t>
              </w:r>
            </w:hyperlink>
          </w:p>
        </w:tc>
      </w:tr>
      <w:tr w:rsidR="005742CD" w:rsidRPr="00F8328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/>
              <w:ind w:left="135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Генетика — наука о наследственности и изменчивости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  <w:jc w:val="center"/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742CD" w:rsidRPr="00024EBF" w:rsidRDefault="00024EB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26,02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/>
              <w:ind w:left="135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742CD" w:rsidRPr="00F8328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/>
              <w:ind w:left="135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Закономерности наследования признаков. Моногибридное скрещивание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  <w:jc w:val="center"/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742CD" w:rsidRPr="00024EBF" w:rsidRDefault="00024EB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05,03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/>
              <w:ind w:left="135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8878</w:t>
              </w:r>
            </w:hyperlink>
          </w:p>
        </w:tc>
      </w:tr>
      <w:tr w:rsidR="005742CD" w:rsidRPr="00F8328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Дигибридное</w:t>
            </w:r>
            <w:proofErr w:type="spellEnd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скрещивание. Закон независимого наследования признаков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  <w:jc w:val="center"/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742CD" w:rsidRPr="00024EBF" w:rsidRDefault="00024EB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12,03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/>
              <w:ind w:left="135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742CD" w:rsidRPr="00F8328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/>
              <w:ind w:left="135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Сцепленное наследование признаков. Лабораторная работа № 5 «Изучение результатов моногибридного и </w:t>
            </w:r>
            <w:proofErr w:type="spellStart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дигибридного</w:t>
            </w:r>
            <w:proofErr w:type="spellEnd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скрещивания у дрозофилы на готовых микропрепаратах»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  <w:jc w:val="center"/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742CD" w:rsidRPr="00024EBF" w:rsidRDefault="00024EB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19,03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/>
              <w:ind w:left="135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5742CD" w:rsidRPr="00F8328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/>
              <w:ind w:left="135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Генетика пола. Наследование </w:t>
            </w: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признаков, сцепленных с полом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  <w:jc w:val="center"/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742CD" w:rsidRPr="00024EBF" w:rsidRDefault="00024EB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26,03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/>
              <w:ind w:left="135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5742CD" w:rsidRPr="00F8328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/>
              <w:ind w:left="135"/>
              <w:rPr>
                <w:lang w:val="ru-RU"/>
              </w:rPr>
            </w:pPr>
            <w:r w:rsidRPr="00E4049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Изменчивость. Ненаследственная изменчивость. </w:t>
            </w: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Лабораторная работа № 6. Изучение </w:t>
            </w:r>
            <w:proofErr w:type="spellStart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модификационной</w:t>
            </w:r>
            <w:proofErr w:type="spellEnd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изменчивости, построение вариационного ряда и вариационной кривой»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  <w:jc w:val="center"/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742CD" w:rsidRPr="004D59A9" w:rsidRDefault="004D59A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09,04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/>
              <w:ind w:left="135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efe</w:t>
              </w:r>
              <w:proofErr w:type="spellEnd"/>
            </w:hyperlink>
          </w:p>
        </w:tc>
      </w:tr>
      <w:tr w:rsidR="005742CD" w:rsidRPr="00F8328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/>
              <w:ind w:left="135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Наследственная изменчивость. Лабораторная работа № 7. «Анализ мутаций у дрозофилы на готовых микропрепаратах»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  <w:jc w:val="center"/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742CD" w:rsidRPr="004D59A9" w:rsidRDefault="004D59A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16,04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/>
              <w:ind w:left="135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efe</w:t>
              </w:r>
              <w:proofErr w:type="spellEnd"/>
            </w:hyperlink>
          </w:p>
        </w:tc>
      </w:tr>
      <w:tr w:rsidR="005742CD" w:rsidRPr="00F8328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Генетика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человека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742CD" w:rsidRPr="004D59A9" w:rsidRDefault="004D59A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23,04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/>
              <w:ind w:left="135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5742C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/>
              <w:ind w:left="135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Обобщение по теме «Наследственность и изменчивость организмов»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  <w:jc w:val="center"/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742CD" w:rsidRPr="004D59A9" w:rsidRDefault="004D59A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30,04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</w:pPr>
          </w:p>
        </w:tc>
      </w:tr>
      <w:tr w:rsidR="005742CD" w:rsidRPr="00F8328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/>
              <w:ind w:left="135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Селекция как наука и процесс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  <w:jc w:val="center"/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742CD" w:rsidRPr="004D59A9" w:rsidRDefault="004D59A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07,05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/>
              <w:ind w:left="135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9214</w:t>
              </w:r>
            </w:hyperlink>
          </w:p>
        </w:tc>
      </w:tr>
      <w:tr w:rsidR="005742CD" w:rsidRPr="00F8328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/>
              <w:ind w:left="135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Методы и достижения селекции растений и животных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  <w:jc w:val="center"/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742CD" w:rsidRPr="004D59A9" w:rsidRDefault="004D59A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14,05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/>
              <w:ind w:left="135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9214</w:t>
              </w:r>
            </w:hyperlink>
          </w:p>
        </w:tc>
      </w:tr>
      <w:tr w:rsidR="005742CD" w:rsidRPr="00F8328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Биотехнология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отрасль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производства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742CD" w:rsidRPr="004D59A9" w:rsidRDefault="004D59A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21,05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/>
              <w:ind w:left="135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9336</w:t>
              </w:r>
            </w:hyperlink>
          </w:p>
        </w:tc>
      </w:tr>
      <w:tr w:rsidR="005742C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/>
              <w:ind w:left="135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  <w:jc w:val="center"/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742CD" w:rsidRPr="004D59A9" w:rsidRDefault="005742CD">
            <w:pPr>
              <w:rPr>
                <w:lang w:val="ru-RU"/>
              </w:rPr>
            </w:pPr>
          </w:p>
        </w:tc>
      </w:tr>
    </w:tbl>
    <w:p w:rsidR="005742CD" w:rsidRDefault="005742CD">
      <w:pPr>
        <w:sectPr w:rsidR="005742C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742CD" w:rsidRDefault="000B393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15"/>
        <w:gridCol w:w="3972"/>
        <w:gridCol w:w="1194"/>
        <w:gridCol w:w="1841"/>
        <w:gridCol w:w="1910"/>
        <w:gridCol w:w="1347"/>
        <w:gridCol w:w="2861"/>
      </w:tblGrid>
      <w:tr w:rsidR="005742CD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742CD" w:rsidRDefault="005742CD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742CD" w:rsidRDefault="005742C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742CD" w:rsidRDefault="005742CD">
            <w:pPr>
              <w:spacing w:after="0"/>
              <w:ind w:left="135"/>
            </w:pP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742CD" w:rsidRDefault="005742CD">
            <w:pPr>
              <w:spacing w:after="0"/>
              <w:ind w:left="135"/>
            </w:pPr>
          </w:p>
        </w:tc>
      </w:tr>
      <w:tr w:rsidR="005742C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742CD" w:rsidRDefault="005742C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742CD" w:rsidRDefault="005742CD"/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742CD" w:rsidRDefault="005742CD">
            <w:pPr>
              <w:spacing w:after="0"/>
              <w:ind w:left="135"/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742CD" w:rsidRDefault="005742CD">
            <w:pPr>
              <w:spacing w:after="0"/>
              <w:ind w:left="135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742CD" w:rsidRDefault="005742C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742CD" w:rsidRDefault="005742C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742CD" w:rsidRDefault="005742CD"/>
        </w:tc>
      </w:tr>
      <w:tr w:rsidR="005742CD" w:rsidRPr="00F8328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/>
              <w:ind w:left="135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Эволюция и методы её изучения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  <w:jc w:val="center"/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742CD" w:rsidRPr="004D59A9" w:rsidRDefault="004D59A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01,09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/>
              <w:ind w:left="135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742CD" w:rsidRPr="00F8328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/>
              <w:ind w:left="135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История развития представлений об эволюции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  <w:jc w:val="center"/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742CD" w:rsidRPr="004D59A9" w:rsidRDefault="004D59A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08,09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/>
              <w:ind w:left="135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9570</w:t>
              </w:r>
            </w:hyperlink>
          </w:p>
        </w:tc>
      </w:tr>
      <w:tr w:rsidR="005742CD" w:rsidRPr="00F8328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Микроэволюция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742CD" w:rsidRPr="004D59A9" w:rsidRDefault="004D59A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15,09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/>
              <w:ind w:left="135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742CD" w:rsidRPr="00F8328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/>
              <w:ind w:left="135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Популяция как элементарная единица вида и эволюции. Лабораторная работа № 1 «Сравнение видов по морфологическому критерию»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  <w:jc w:val="center"/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742CD" w:rsidRPr="004D59A9" w:rsidRDefault="004D59A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22,09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/>
              <w:ind w:left="135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742CD" w:rsidRPr="00F8328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/>
              <w:ind w:left="135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Движущие силы (элементарные факторы) эволюции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  <w:jc w:val="center"/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742CD" w:rsidRPr="004D59A9" w:rsidRDefault="004D59A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29,09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/>
              <w:ind w:left="135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742CD" w:rsidRPr="00F8328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/>
              <w:ind w:left="135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Естественный отбор и его формы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  <w:jc w:val="center"/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742CD" w:rsidRPr="004D59A9" w:rsidRDefault="004D59A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06,10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/>
              <w:ind w:left="135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742CD" w:rsidRPr="00F8328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Результаты эволюции: приспособленность организмов и видообразование.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Лабораторная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№ 2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Описание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приспособленности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организма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её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относительного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характера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742CD" w:rsidRPr="004D59A9" w:rsidRDefault="004D59A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13,10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/>
              <w:ind w:left="135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fde</w:t>
              </w:r>
              <w:proofErr w:type="spellEnd"/>
            </w:hyperlink>
          </w:p>
        </w:tc>
      </w:tr>
      <w:tr w:rsidR="005742CD" w:rsidRPr="00F8328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Направления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макроэволюции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742CD" w:rsidRPr="004D59A9" w:rsidRDefault="004D59A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20,10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/>
              <w:ind w:left="135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742C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Необратимость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эволюции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742CD" w:rsidRPr="004D59A9" w:rsidRDefault="004D59A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27,10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</w:pPr>
          </w:p>
        </w:tc>
      </w:tr>
      <w:tr w:rsidR="005742C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/>
              <w:ind w:left="135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История жизни на Земле и методы её изучения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  <w:jc w:val="center"/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742CD" w:rsidRPr="004D59A9" w:rsidRDefault="004D59A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10,11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</w:pPr>
          </w:p>
        </w:tc>
      </w:tr>
      <w:tr w:rsidR="005742CD" w:rsidRPr="00F8328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/>
              <w:ind w:left="135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Гипотезы происхождения жизни на Земле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  <w:jc w:val="center"/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742CD" w:rsidRPr="004D59A9" w:rsidRDefault="004D59A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17,11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/>
              <w:ind w:left="135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742CD" w:rsidRPr="00F8328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/>
              <w:ind w:left="135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жизни на Земле по эрам и периодам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  <w:jc w:val="center"/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742CD" w:rsidRPr="004D59A9" w:rsidRDefault="004D59A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24,11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/>
              <w:ind w:left="135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5742CD" w:rsidRPr="00F8328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/>
              <w:ind w:left="135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этапы эволюции растительного и животного мира. Практическая работа № 1 «Изучение ископаемых остатков растений и животных в коллекциях»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  <w:jc w:val="center"/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742CD" w:rsidRPr="004D59A9" w:rsidRDefault="004D59A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01,12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/>
              <w:ind w:left="135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</w:hyperlink>
          </w:p>
        </w:tc>
      </w:tr>
      <w:tr w:rsidR="005742CD" w:rsidRPr="00F8328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Современная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органического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мира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742CD" w:rsidRPr="004D59A9" w:rsidRDefault="004D59A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08,12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/>
              <w:ind w:left="135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742CD" w:rsidRPr="00F8328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Эволюция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человека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антропогенез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742CD" w:rsidRPr="004D59A9" w:rsidRDefault="004D59A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15,12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/>
              <w:ind w:left="135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eac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742CD" w:rsidRPr="00F8328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Движущие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силы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факторы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антропогенеза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742CD" w:rsidRPr="004D59A9" w:rsidRDefault="004D59A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22,12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/>
              <w:ind w:left="135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ead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5742C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стадии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эволюции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человека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742CD" w:rsidRPr="004D59A9" w:rsidRDefault="004D59A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29,12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</w:pPr>
          </w:p>
        </w:tc>
      </w:tr>
      <w:tr w:rsidR="005742CD" w:rsidRPr="00F8328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/>
              <w:ind w:left="135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Человеческие расы и природные адаптации человека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  <w:jc w:val="center"/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742CD" w:rsidRPr="004D59A9" w:rsidRDefault="004D59A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12,01,2026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/>
              <w:ind w:left="135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eaea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742C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/>
              <w:ind w:left="135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Обобщение по теме «Возникновение и развитие жизни на Земле»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  <w:jc w:val="center"/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742CD" w:rsidRPr="004D59A9" w:rsidRDefault="004D59A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19,01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</w:pPr>
          </w:p>
        </w:tc>
      </w:tr>
      <w:tr w:rsidR="005742C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Экология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наука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742CD" w:rsidRPr="004D59A9" w:rsidRDefault="004D59A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26,01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</w:pPr>
          </w:p>
        </w:tc>
      </w:tr>
      <w:tr w:rsidR="005742CD" w:rsidRPr="00F8328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/>
              <w:ind w:left="135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Среды обитания и экологические </w:t>
            </w: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факторы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  <w:jc w:val="center"/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742CD" w:rsidRPr="004D59A9" w:rsidRDefault="004D59A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02,02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 w:rsidP="004D59A9">
            <w:pPr>
              <w:spacing w:after="0"/>
              <w:rPr>
                <w:lang w:val="ru-RU"/>
              </w:rPr>
            </w:pPr>
            <w:proofErr w:type="spellStart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иблиотека</w:t>
            </w:r>
            <w:proofErr w:type="spellEnd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eafec</w:t>
              </w:r>
              <w:proofErr w:type="spellEnd"/>
            </w:hyperlink>
          </w:p>
        </w:tc>
      </w:tr>
      <w:tr w:rsidR="005742CD" w:rsidRPr="00F8328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/>
              <w:ind w:left="135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Абиотические факторы. Лабораторная работа № 3. «Морфологические особенности растений из разных мест обитания». Лабораторная работа № 4. «Влияние света на рост и развитие черенков колеуса»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  <w:jc w:val="center"/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742CD" w:rsidRPr="004D59A9" w:rsidRDefault="004D59A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09,02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/>
              <w:ind w:left="135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742CD" w:rsidRPr="00F8328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Биотические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факторы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742CD" w:rsidRPr="004D59A9" w:rsidRDefault="004D59A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16,02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/>
              <w:ind w:left="135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348</w:t>
              </w:r>
            </w:hyperlink>
          </w:p>
        </w:tc>
      </w:tr>
      <w:tr w:rsidR="005742C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/>
              <w:ind w:left="135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Экологические характеристики популяции. Практическая работа № 2 «Подсчёт плотности популяций разных видов растений»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  <w:jc w:val="center"/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742CD" w:rsidRPr="004D59A9" w:rsidRDefault="004D59A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02,03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</w:pPr>
          </w:p>
        </w:tc>
      </w:tr>
      <w:tr w:rsidR="005742CD" w:rsidRPr="00F8328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Сообщества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организмов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—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биоценоз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742CD" w:rsidRPr="004D59A9" w:rsidRDefault="004D59A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09,03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/>
              <w:ind w:left="135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742CD" w:rsidRPr="00F8328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Экологические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экосистемы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742CD" w:rsidRPr="004D59A9" w:rsidRDefault="004D59A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16.03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/>
              <w:ind w:left="135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742CD" w:rsidRPr="00F8328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показатели экосистемы. Экологические пирамиды.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экосистем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Сукцессия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742CD" w:rsidRPr="004D59A9" w:rsidRDefault="004D59A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23,03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/>
              <w:ind w:left="135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proofErr w:type="spellEnd"/>
            </w:hyperlink>
          </w:p>
        </w:tc>
      </w:tr>
      <w:tr w:rsidR="005742C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экосистемы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742CD" w:rsidRPr="004D59A9" w:rsidRDefault="004D59A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06,04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</w:pPr>
          </w:p>
        </w:tc>
      </w:tr>
      <w:tr w:rsidR="005742C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Антропогенные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экосистемы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742CD" w:rsidRPr="004D59A9" w:rsidRDefault="004D59A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13,04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</w:pPr>
          </w:p>
        </w:tc>
      </w:tr>
      <w:tr w:rsidR="005742CD" w:rsidRPr="00F8328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Биосфера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—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глобальная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экосистема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Земли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742CD" w:rsidRPr="004D59A9" w:rsidRDefault="004D59A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20,04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/>
              <w:ind w:left="135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ebb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742CD" w:rsidRPr="00F8328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Закономерности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существования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биосферы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742CD" w:rsidRPr="004D59A9" w:rsidRDefault="004D59A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27,04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/>
              <w:ind w:left="135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ebd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5742C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Человечество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биосфере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Земли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742CD" w:rsidRPr="004D59A9" w:rsidRDefault="004D59A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04,05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</w:pPr>
          </w:p>
        </w:tc>
      </w:tr>
      <w:tr w:rsidR="005742CD" w:rsidRPr="00F8328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Сосуществование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человечества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742CD" w:rsidRPr="004D59A9" w:rsidRDefault="004D59A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11,05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/>
              <w:ind w:left="135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eba</w:t>
              </w:r>
              <w:proofErr w:type="spellEnd"/>
              <w:r w:rsidRPr="000B39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742C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/>
              <w:ind w:left="135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Обобщение темы «Сообщества и экологические системы»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  <w:jc w:val="center"/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742CD" w:rsidRPr="004D59A9" w:rsidRDefault="004D59A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18,05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742CD" w:rsidRDefault="005742CD">
            <w:pPr>
              <w:spacing w:after="0"/>
              <w:ind w:left="135"/>
            </w:pPr>
          </w:p>
        </w:tc>
      </w:tr>
      <w:tr w:rsidR="005742C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/>
              <w:ind w:left="135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  <w:jc w:val="center"/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2.5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742CD" w:rsidRDefault="005742CD"/>
        </w:tc>
      </w:tr>
    </w:tbl>
    <w:p w:rsidR="005742CD" w:rsidRDefault="005742CD">
      <w:pPr>
        <w:sectPr w:rsidR="005742C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742CD" w:rsidRDefault="005742CD">
      <w:pPr>
        <w:sectPr w:rsidR="005742C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742CD" w:rsidRPr="000B3936" w:rsidRDefault="000B3936">
      <w:pPr>
        <w:spacing w:before="199" w:after="199"/>
        <w:ind w:left="120"/>
        <w:rPr>
          <w:lang w:val="ru-RU"/>
        </w:rPr>
      </w:pPr>
      <w:bookmarkStart w:id="7" w:name="block-75067636"/>
      <w:bookmarkEnd w:id="6"/>
      <w:r w:rsidRPr="000B3936">
        <w:rPr>
          <w:rFonts w:ascii="Times New Roman" w:hAnsi="Times New Roman"/>
          <w:b/>
          <w:color w:val="000000"/>
          <w:sz w:val="28"/>
          <w:lang w:val="ru-RU"/>
        </w:rPr>
        <w:lastRenderedPageBreak/>
        <w:t>ПРОВЕРЯЕМЫЕ ТРЕБОВАНИЯ К РЕЗУЛЬТАТАМ ОСВОЕНИЯ ОСНОВНОЙ ОБРАЗОВАТЕЛЬНОЙ ПРОГРАММЫ</w:t>
      </w:r>
    </w:p>
    <w:p w:rsidR="005742CD" w:rsidRDefault="000B3936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10 КЛАСС </w:t>
      </w:r>
    </w:p>
    <w:p w:rsidR="005742CD" w:rsidRDefault="005742CD">
      <w:pPr>
        <w:spacing w:after="0"/>
        <w:ind w:left="120"/>
      </w:pPr>
    </w:p>
    <w:tbl>
      <w:tblPr>
        <w:tblW w:w="0" w:type="auto"/>
        <w:tblInd w:w="144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988"/>
        <w:gridCol w:w="11842"/>
      </w:tblGrid>
      <w:tr w:rsidR="005742CD" w:rsidRPr="00F8328A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243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Код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проверяемого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результата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/>
              <w:ind w:left="243"/>
              <w:rPr>
                <w:lang w:val="ru-RU"/>
              </w:rPr>
            </w:pPr>
            <w:r w:rsidRPr="000B393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предметные результаты освоения основной образовательной программы среднего общего образования </w:t>
            </w:r>
          </w:p>
        </w:tc>
      </w:tr>
      <w:tr w:rsidR="005742CD" w:rsidRPr="00F8328A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C</w:t>
            </w:r>
            <w:proofErr w:type="spellStart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формированность</w:t>
            </w:r>
            <w:proofErr w:type="spellEnd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знаний о месте и роли биологии в системе научного знания естественных наук, в формировании современной </w:t>
            </w:r>
            <w:proofErr w:type="spellStart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естественно-научной</w:t>
            </w:r>
            <w:proofErr w:type="spellEnd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картины мира и научного мировоззрения; о вкладе российских и зарубежных учёных-биологов в развитие биологии; функциональной грамотности человека для решения жизненных задач</w:t>
            </w:r>
          </w:p>
        </w:tc>
      </w:tr>
      <w:tr w:rsidR="005742CD" w:rsidRPr="00F8328A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proofErr w:type="gramStart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Умение раскрывать содержание биологических терминов и понятий: жизнь, клетка, организм; метаболизм (обмен веществ и превращение энергии), гомеостаз (</w:t>
            </w:r>
            <w:proofErr w:type="spellStart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саморегуляция</w:t>
            </w:r>
            <w:proofErr w:type="spellEnd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), уровневая организация живых систем, самовоспроизведение (репродукция), наследственность, изменчивость, рост и развитие</w:t>
            </w:r>
            <w:proofErr w:type="gramEnd"/>
          </w:p>
        </w:tc>
      </w:tr>
      <w:tr w:rsidR="005742CD" w:rsidRPr="00F8328A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Умение излагать биологические теории (клеточная, хромосомная, мутационная), законы (Г. Менделя, Т. Моргана, Н.И. Вавилова) и учения (о центрах многообразия и происхождения культурных растений Н.И. Вавилова), определять границы их применимости к живым системам</w:t>
            </w:r>
          </w:p>
        </w:tc>
      </w:tr>
      <w:tr w:rsidR="005742CD" w:rsidRPr="00F8328A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Умение владеть методами научного познания в биологии (наблюдение и описание живых систем, процессов и явлений; организация и проведение биологического эксперимента, выдвижение гипотезы; выявление зависимости между исследуемыми величинами, объяснение полученных результатов, использованных научных понятий, теорий и законов; умение делать выводы на основании полученных результатов)</w:t>
            </w:r>
          </w:p>
        </w:tc>
      </w:tr>
      <w:tr w:rsidR="005742CD" w:rsidRPr="00F8328A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Умение выделять существенные признаки вирусов, клеток прокариот и эукариот, одноклеточных и многоклеточных организмов; особенности процессов обмена веществ и превращения энергии в клетке, фотосинтеза, пластического и энергетического обмена, хемосинтеза, митоза, мейоза, оплодотворения, размножения, индивидуального развития организма (онтогенез)</w:t>
            </w:r>
          </w:p>
        </w:tc>
      </w:tr>
      <w:tr w:rsidR="005742CD" w:rsidRPr="00F8328A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Умение применять полученные знания для объяснения биологических процессов и явлений, для принятия практических решений в повседневной жизни в целях обеспечения безопасности своего здоровья и здоровья </w:t>
            </w: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окружающих людей, соблюдения норм грамотного поведения в окружающей природной среде; понимание необходимости использования достижений современной биологии и биотехнологий для рационального природопользования</w:t>
            </w:r>
          </w:p>
        </w:tc>
      </w:tr>
      <w:tr w:rsidR="005742CD" w:rsidRPr="00F8328A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Умение решать элементарные генетические задачи на мон</w:t>
            </w:r>
            <w:proofErr w:type="gramStart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о-</w:t>
            </w:r>
            <w:proofErr w:type="gramEnd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proofErr w:type="spellStart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дигибридное</w:t>
            </w:r>
            <w:proofErr w:type="spellEnd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скрещивание, сцепленное наследование; составлять схемы моногибридного скрещивания для предсказания наследования признаков у организмов</w:t>
            </w:r>
          </w:p>
        </w:tc>
      </w:tr>
      <w:tr w:rsidR="005742CD" w:rsidRPr="00F8328A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Умение выполнять лабораторные и практические работы, соблюдать правила при работе с учебным и лабораторным оборудованием</w:t>
            </w:r>
          </w:p>
        </w:tc>
      </w:tr>
      <w:tr w:rsidR="005742CD" w:rsidRPr="00F8328A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Умение критически оценивать и интерпретировать информацию биологического содержания, включающую псевдонаучные знания из различных источников (СМИ, научно-популярные материалы); этические аспекты современных исследований в биологии, медицине, биотехнологии</w:t>
            </w:r>
          </w:p>
        </w:tc>
      </w:tr>
      <w:tr w:rsidR="005742CD" w:rsidRPr="00F8328A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Умение создавать собственные письменные и устные сообщения, обобщая биологическую информацию из нескольких источников, грамотно использовать понятийный аппарат биологии</w:t>
            </w:r>
          </w:p>
        </w:tc>
      </w:tr>
    </w:tbl>
    <w:p w:rsidR="005742CD" w:rsidRPr="000B3936" w:rsidRDefault="005742CD">
      <w:pPr>
        <w:spacing w:after="0"/>
        <w:ind w:left="120"/>
        <w:rPr>
          <w:lang w:val="ru-RU"/>
        </w:rPr>
      </w:pPr>
    </w:p>
    <w:p w:rsidR="00E4049B" w:rsidRDefault="00E4049B">
      <w:pPr>
        <w:spacing w:before="199" w:after="199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E4049B" w:rsidRDefault="00E4049B">
      <w:pPr>
        <w:spacing w:before="199" w:after="199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E4049B" w:rsidRDefault="00E4049B">
      <w:pPr>
        <w:spacing w:before="199" w:after="199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E4049B" w:rsidRDefault="00E4049B">
      <w:pPr>
        <w:spacing w:before="199" w:after="199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E4049B" w:rsidRDefault="00E4049B">
      <w:pPr>
        <w:spacing w:before="199" w:after="199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5742CD" w:rsidRDefault="000B3936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11 КЛАСС</w:t>
      </w:r>
    </w:p>
    <w:p w:rsidR="005742CD" w:rsidRDefault="005742CD">
      <w:pPr>
        <w:spacing w:after="0"/>
        <w:ind w:left="120"/>
      </w:pPr>
    </w:p>
    <w:tbl>
      <w:tblPr>
        <w:tblW w:w="0" w:type="auto"/>
        <w:tblInd w:w="144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988"/>
        <w:gridCol w:w="11842"/>
      </w:tblGrid>
      <w:tr w:rsidR="005742CD" w:rsidRPr="00F8328A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243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Код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проверяемого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результата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/>
              <w:ind w:left="243"/>
              <w:rPr>
                <w:lang w:val="ru-RU"/>
              </w:rPr>
            </w:pPr>
            <w:r w:rsidRPr="000B393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предметные результаты освоения основной образовательной программы среднего общего образования </w:t>
            </w:r>
          </w:p>
        </w:tc>
      </w:tr>
      <w:tr w:rsidR="005742CD" w:rsidRPr="00F8328A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proofErr w:type="spellStart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Сформированность</w:t>
            </w:r>
            <w:proofErr w:type="spellEnd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знаний о месте и роли биологии в системе научного знания естественных наук, в формировании современной </w:t>
            </w:r>
            <w:proofErr w:type="spellStart"/>
            <w:proofErr w:type="gramStart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естественно-научной</w:t>
            </w:r>
            <w:proofErr w:type="spellEnd"/>
            <w:proofErr w:type="gramEnd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картины мира и научного мировоззрения; о вкладе российских и зарубежных учёных-биологов в развитие биологии; функциональной грамотности человека для решения жизненных задач</w:t>
            </w:r>
          </w:p>
        </w:tc>
      </w:tr>
      <w:tr w:rsidR="005742CD" w:rsidRPr="00F8328A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proofErr w:type="gramStart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Умение раскрывать содержание биологических терминов и понятий: вид, популяция, генофонд, эволюция, движущие силы (факторы) эволюции, приспособленность организмов, видообразование, экологические факторы, экосистема, продуценты, </w:t>
            </w:r>
            <w:proofErr w:type="spellStart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консументы</w:t>
            </w:r>
            <w:proofErr w:type="spellEnd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proofErr w:type="spellStart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редуценты</w:t>
            </w:r>
            <w:proofErr w:type="spellEnd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, цепи питания, экологическая пирамида, биогеоценоз, биосфера</w:t>
            </w:r>
            <w:proofErr w:type="gramEnd"/>
          </w:p>
        </w:tc>
      </w:tr>
      <w:tr w:rsidR="005742CD" w:rsidRPr="00F8328A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Умение излагать биологические теории (эволюционная теория Ч. Дарвина, синтетическая теория эволюции), законы и закономерности (зародышевого сходства К.М. Бэра, чередования главных направлений и путей эволюции А.Н. </w:t>
            </w:r>
            <w:proofErr w:type="spellStart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Северцова</w:t>
            </w:r>
            <w:proofErr w:type="spellEnd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, учения о биосфере В.И. Вернадского), определять границы их применимости к живым системам</w:t>
            </w:r>
          </w:p>
        </w:tc>
      </w:tr>
      <w:tr w:rsidR="005742CD" w:rsidRPr="00F8328A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Умение владеть методами научного познания в биологии (наблюдение и описание живых систем, процессов и явлений; организация и проведение биологического эксперимента, выдвижение гипотезы; выявление зависимости между исследуемыми величинами, объяснение полученных результатов, использованных научных понятий, теорий и законов; умение делать выводы на основании полученных результатов)</w:t>
            </w:r>
          </w:p>
        </w:tc>
      </w:tr>
      <w:tr w:rsidR="005742CD" w:rsidRPr="00F8328A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Умение выделять существенные признаки строения биологических объектов: видов, популяций, продуцентов, </w:t>
            </w:r>
            <w:proofErr w:type="spellStart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консументов</w:t>
            </w:r>
            <w:proofErr w:type="spellEnd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proofErr w:type="spellStart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редуцентов</w:t>
            </w:r>
            <w:proofErr w:type="spellEnd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, биогеоценозов и экосистем; особенности процессов наследственной изменчивости, естественного отбора, видообразования, приспособленности организмов, действия экологических факторов на организмы, переноса веществ и потока энергии в экосистемах, антропогенных изменений в экосистемах своей местности, круговорота веществ и биогеохимических циклов в биосфере</w:t>
            </w:r>
          </w:p>
        </w:tc>
      </w:tr>
      <w:tr w:rsidR="005742CD" w:rsidRPr="00F8328A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Умение применять полученные знания для объяснения биологических процессов и явлений, для принятия практических решений в повседневной жизни в целях обеспечения безопасности своего здоровья и здоровья окружающих людей, соблюдения норм грамотного поведения в окружающей природной среде; понимание необходимости использования достижений современной биологии для рационального природопользования</w:t>
            </w:r>
          </w:p>
        </w:tc>
      </w:tr>
      <w:tr w:rsidR="005742CD" w:rsidRPr="00F8328A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Умение решать элементарные биологические задачи, составлять схемы переноса веществ и энергии в экосистемах (цепи питания)</w:t>
            </w:r>
          </w:p>
        </w:tc>
      </w:tr>
      <w:tr w:rsidR="005742CD" w:rsidRPr="00F8328A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Умение выполнять лабораторные и практические работы, соблюдать правила при работе с учебным и </w:t>
            </w: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лабораторным оборудованием</w:t>
            </w:r>
          </w:p>
        </w:tc>
      </w:tr>
      <w:tr w:rsidR="005742CD" w:rsidRPr="00F8328A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Умение критически оценивать и интерпретировать информацию биологического содержания, включающую псевдонаучные знания из различных источников (СМИ, научно-популярные материалы); рассматривать глобальные экологические проблемы современности, формировать по отношению к ним собственную позицию</w:t>
            </w:r>
          </w:p>
        </w:tc>
      </w:tr>
      <w:tr w:rsidR="005742CD" w:rsidRPr="00F8328A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Умение создавать собственные письменные и устные сообщения, обобщая биологическую информацию из нескольких источников, грамотно использовать понятийный аппарат биологии</w:t>
            </w:r>
          </w:p>
        </w:tc>
      </w:tr>
    </w:tbl>
    <w:p w:rsidR="005742CD" w:rsidRPr="000B3936" w:rsidRDefault="005742CD">
      <w:pPr>
        <w:rPr>
          <w:lang w:val="ru-RU"/>
        </w:rPr>
        <w:sectPr w:rsidR="005742CD" w:rsidRPr="000B3936" w:rsidSect="00E4049B">
          <w:pgSz w:w="16383" w:h="11906" w:orient="landscape"/>
          <w:pgMar w:top="568" w:right="1134" w:bottom="850" w:left="1134" w:header="720" w:footer="720" w:gutter="0"/>
          <w:cols w:space="720"/>
          <w:docGrid w:linePitch="299"/>
        </w:sectPr>
      </w:pPr>
    </w:p>
    <w:p w:rsidR="005742CD" w:rsidRPr="00E4049B" w:rsidRDefault="000B3936" w:rsidP="00E4049B">
      <w:pPr>
        <w:spacing w:before="199" w:after="199"/>
        <w:ind w:left="120"/>
        <w:rPr>
          <w:lang w:val="ru-RU"/>
        </w:rPr>
      </w:pPr>
      <w:bookmarkStart w:id="8" w:name="block-75067637"/>
      <w:bookmarkEnd w:id="7"/>
      <w:r>
        <w:rPr>
          <w:rFonts w:ascii="Times New Roman" w:hAnsi="Times New Roman"/>
          <w:b/>
          <w:color w:val="000000"/>
          <w:sz w:val="28"/>
        </w:rPr>
        <w:lastRenderedPageBreak/>
        <w:t>ПРОВЕРЯЕМЫЕ ЭЛЕМЕНТЫ СОДЕРЖАНИЯ</w:t>
      </w:r>
    </w:p>
    <w:p w:rsidR="005742CD" w:rsidRPr="00E4049B" w:rsidRDefault="000B3936" w:rsidP="00E4049B">
      <w:pPr>
        <w:spacing w:before="199" w:after="199"/>
        <w:ind w:left="120"/>
        <w:rPr>
          <w:lang w:val="ru-RU"/>
        </w:rPr>
      </w:pPr>
      <w:r>
        <w:rPr>
          <w:rFonts w:ascii="Times New Roman" w:hAnsi="Times New Roman"/>
          <w:b/>
          <w:color w:val="000000"/>
          <w:sz w:val="28"/>
        </w:rPr>
        <w:t>10 КЛАСС</w:t>
      </w:r>
    </w:p>
    <w:tbl>
      <w:tblPr>
        <w:tblW w:w="0" w:type="auto"/>
        <w:tblInd w:w="144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63"/>
        <w:gridCol w:w="13116"/>
      </w:tblGrid>
      <w:tr w:rsidR="005742CD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243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Код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13450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243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Проверяемый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элемент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содержания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</w:tr>
      <w:tr w:rsidR="005742CD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450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 w:line="312" w:lineRule="auto"/>
              <w:ind w:left="336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Биология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наука</w:t>
            </w:r>
            <w:proofErr w:type="spellEnd"/>
          </w:p>
        </w:tc>
      </w:tr>
      <w:tr w:rsidR="005742CD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3450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 w:line="312" w:lineRule="auto"/>
              <w:ind w:left="336"/>
              <w:jc w:val="both"/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Биология – наука о живой природе. Роль биологии в формировании современной научной картины мира.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биологических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наук</w:t>
            </w:r>
            <w:proofErr w:type="spellEnd"/>
          </w:p>
        </w:tc>
      </w:tr>
      <w:tr w:rsidR="005742CD" w:rsidRPr="00F8328A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3450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proofErr w:type="gramStart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Методы познания живой природы (наблюдение, эксперимент, описание, измерение, классификация, моделирование, статистическая обработка данных)</w:t>
            </w:r>
            <w:proofErr w:type="gramEnd"/>
          </w:p>
        </w:tc>
      </w:tr>
      <w:tr w:rsidR="005742CD" w:rsidRPr="00F8328A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3450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 w:line="312" w:lineRule="auto"/>
              <w:ind w:left="336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Живые системы и их организация</w:t>
            </w:r>
          </w:p>
        </w:tc>
      </w:tr>
      <w:tr w:rsidR="005742CD" w:rsidRPr="00F8328A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3450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Живые системы (биосистемы) как предмет изучения биологии. Свойства биосистем и их разнообразие </w:t>
            </w:r>
          </w:p>
        </w:tc>
      </w:tr>
      <w:tr w:rsidR="005742CD" w:rsidRPr="00F8328A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3450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Уровни организации биосистем: молекулярно-генетический, клеточный, организменный, популяционно-видовой, </w:t>
            </w:r>
            <w:proofErr w:type="spellStart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экосистемный</w:t>
            </w:r>
            <w:proofErr w:type="spellEnd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, биосферный</w:t>
            </w:r>
          </w:p>
        </w:tc>
      </w:tr>
      <w:tr w:rsidR="005742CD" w:rsidRPr="00F8328A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3450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 w:line="312" w:lineRule="auto"/>
              <w:ind w:left="336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Химический состав и строение клетки</w:t>
            </w:r>
          </w:p>
        </w:tc>
      </w:tr>
      <w:tr w:rsidR="005742CD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3450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 w:line="312" w:lineRule="auto"/>
              <w:ind w:left="336"/>
              <w:jc w:val="both"/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Химический состав клетки. Химические элементы: макроэлементы, микроэлементы. Вода и минеральные вещества. Функции воды и минеральных веще</w:t>
            </w:r>
            <w:proofErr w:type="gramStart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ств в кл</w:t>
            </w:r>
            <w:proofErr w:type="gramEnd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етке.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Поддержание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осмотического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баланса</w:t>
            </w:r>
            <w:proofErr w:type="spellEnd"/>
          </w:p>
        </w:tc>
      </w:tr>
      <w:tr w:rsidR="005742CD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3450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Белки. Состав и строение белков. Аминокислоты – мономеры белков. Незаменимые и заменимые аминокислоты. Аминокислотный состав. Уровни структуры белковой молекулы (первичная, вторичная, третичная и четвертичная структура). Химические свойства белков. Биологические функции белков. </w:t>
            </w:r>
          </w:p>
          <w:p w:rsidR="005742CD" w:rsidRDefault="000B3936">
            <w:pPr>
              <w:spacing w:after="0" w:line="312" w:lineRule="auto"/>
              <w:ind w:left="336"/>
              <w:jc w:val="both"/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Ферменты – биологические катализаторы. Строение фермента: активный центр, субстратная специфичность.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Коферменты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Витамины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Отличия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ферментов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неорганических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катализаторов</w:t>
            </w:r>
            <w:proofErr w:type="spellEnd"/>
          </w:p>
        </w:tc>
      </w:tr>
      <w:tr w:rsidR="005742CD" w:rsidRPr="00F8328A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3450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proofErr w:type="gramStart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Углеводы: моносахариды (глюкоза, рибоза и </w:t>
            </w:r>
            <w:proofErr w:type="spellStart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дезоксирибоза</w:t>
            </w:r>
            <w:proofErr w:type="spellEnd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), дисахариды (сахароза, лактоза) и полисахариды (крахмал, гликоген, целлюлоза).</w:t>
            </w:r>
            <w:proofErr w:type="gramEnd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Биологические функции углеводов.</w:t>
            </w:r>
          </w:p>
          <w:p w:rsidR="005742CD" w:rsidRPr="000B3936" w:rsidRDefault="000B393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Липиды: </w:t>
            </w:r>
            <w:proofErr w:type="spellStart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триглицериды</w:t>
            </w:r>
            <w:proofErr w:type="spellEnd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стероиды, </w:t>
            </w:r>
            <w:proofErr w:type="spellStart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фосфолипиды</w:t>
            </w:r>
            <w:proofErr w:type="spellEnd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</w:t>
            </w:r>
            <w:proofErr w:type="spellStart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Гидрофильно-гидрофобные</w:t>
            </w:r>
            <w:proofErr w:type="spellEnd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свойства. Биологические функции липидов. Сравнение углеводов, белков и липидов как источников энергии</w:t>
            </w:r>
          </w:p>
        </w:tc>
      </w:tr>
      <w:tr w:rsidR="005742CD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3450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 w:line="312" w:lineRule="auto"/>
              <w:ind w:left="336"/>
              <w:jc w:val="both"/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Нуклеиновые кислоты: ДНК и РНК. Нуклеотиды – мономеры нуклеиновых кислот. Строение и функции ДНК.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Строение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РНК. АТФ: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строение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</w:p>
        </w:tc>
      </w:tr>
      <w:tr w:rsidR="005742CD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3.5</w:t>
            </w:r>
          </w:p>
        </w:tc>
        <w:tc>
          <w:tcPr>
            <w:tcW w:w="13450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 w:line="312" w:lineRule="auto"/>
              <w:ind w:left="336"/>
              <w:jc w:val="both"/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Цитология – наука о клетке. Клеточная теория.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Методы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клеток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</w:tr>
      <w:tr w:rsidR="005742CD" w:rsidRPr="00F8328A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13450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Клетка как целостная живая система. Общие признаки клеток: замкнутая наружная мембрана, молекулы ДНК как генетический аппарат, система синтеза белка</w:t>
            </w:r>
          </w:p>
        </w:tc>
      </w:tr>
      <w:tr w:rsidR="005742CD" w:rsidRPr="00F8328A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13450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Типы клеток: </w:t>
            </w:r>
            <w:proofErr w:type="spellStart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эукариотическая</w:t>
            </w:r>
            <w:proofErr w:type="spellEnd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proofErr w:type="spellStart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прокариотическая</w:t>
            </w:r>
            <w:proofErr w:type="spellEnd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Особенности строения </w:t>
            </w:r>
            <w:proofErr w:type="spellStart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прокариотической</w:t>
            </w:r>
            <w:proofErr w:type="spellEnd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клетки. Клеточная стенка бактерий. Строение </w:t>
            </w:r>
            <w:proofErr w:type="spellStart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эукариотической</w:t>
            </w:r>
            <w:proofErr w:type="spellEnd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клетки. Основные отличия растительной, животной и грибной клетки</w:t>
            </w:r>
          </w:p>
        </w:tc>
      </w:tr>
      <w:tr w:rsidR="005742CD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13450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 w:line="312" w:lineRule="auto"/>
              <w:ind w:left="336"/>
              <w:jc w:val="both"/>
            </w:pPr>
            <w:r w:rsidRPr="000B3936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 xml:space="preserve">Поверхностные структуры клеток – клеточная стенка, </w:t>
            </w:r>
            <w:proofErr w:type="spellStart"/>
            <w:r w:rsidRPr="000B3936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гликокаликс</w:t>
            </w:r>
            <w:proofErr w:type="spellEnd"/>
            <w:r w:rsidRPr="000B3936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 xml:space="preserve">, их функции. Плазматическая мембрана, её свойства и функции. Цитоплазма и её органоиды. </w:t>
            </w:r>
            <w:proofErr w:type="spellStart"/>
            <w:r w:rsidRPr="000B3936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Одномембранные</w:t>
            </w:r>
            <w:proofErr w:type="spellEnd"/>
            <w:r w:rsidRPr="000B3936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 xml:space="preserve"> органоиды клетки: эндоплазматическая сеть (ЭПС), аппарат </w:t>
            </w:r>
            <w:proofErr w:type="spellStart"/>
            <w:r w:rsidRPr="000B3936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Гольджи</w:t>
            </w:r>
            <w:proofErr w:type="spellEnd"/>
            <w:r w:rsidRPr="000B3936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 xml:space="preserve">, лизосомы. Полуавтономные органоиды клетки: митохондрии, пластиды. Происхождение митохондрий и пластид. Виды пластид. </w:t>
            </w:r>
            <w:proofErr w:type="spellStart"/>
            <w:r w:rsidRPr="000B3936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Немембранные</w:t>
            </w:r>
            <w:proofErr w:type="spellEnd"/>
            <w:r w:rsidRPr="000B3936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 xml:space="preserve"> органоиды клетки: рибосомы, клеточный центр, реснички, жгутики. </w:t>
            </w:r>
            <w:proofErr w:type="spellStart"/>
            <w:r>
              <w:rPr>
                <w:rFonts w:ascii="Times New Roman" w:hAnsi="Times New Roman"/>
                <w:color w:val="000000"/>
                <w:spacing w:val="-2"/>
                <w:sz w:val="24"/>
              </w:rPr>
              <w:t>Функции</w:t>
            </w:r>
            <w:proofErr w:type="spellEnd"/>
            <w:r>
              <w:rPr>
                <w:rFonts w:ascii="Times New Roman" w:hAnsi="Times New Roman"/>
                <w:color w:val="000000"/>
                <w:spacing w:val="-2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pacing w:val="-2"/>
                <w:sz w:val="24"/>
              </w:rPr>
              <w:t>органоидов</w:t>
            </w:r>
            <w:proofErr w:type="spellEnd"/>
            <w:r>
              <w:rPr>
                <w:rFonts w:ascii="Times New Roman" w:hAnsi="Times New Roman"/>
                <w:color w:val="000000"/>
                <w:spacing w:val="-2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pacing w:val="-2"/>
                <w:sz w:val="24"/>
              </w:rPr>
              <w:t>клетки</w:t>
            </w:r>
            <w:proofErr w:type="spellEnd"/>
            <w:r>
              <w:rPr>
                <w:rFonts w:ascii="Times New Roman" w:hAnsi="Times New Roman"/>
                <w:color w:val="000000"/>
                <w:spacing w:val="-2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pacing w:val="-2"/>
                <w:sz w:val="24"/>
              </w:rPr>
              <w:t>Включения</w:t>
            </w:r>
            <w:proofErr w:type="spellEnd"/>
          </w:p>
        </w:tc>
      </w:tr>
      <w:tr w:rsidR="005742CD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3.9</w:t>
            </w:r>
          </w:p>
        </w:tc>
        <w:tc>
          <w:tcPr>
            <w:tcW w:w="13450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 w:line="312" w:lineRule="auto"/>
              <w:ind w:left="336"/>
              <w:jc w:val="both"/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Ядро – регуляторный центр клетки. Строение ядра: ядерная оболочка, кариоплазма, хроматин, ядрышко.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Хромосомы</w:t>
            </w:r>
            <w:proofErr w:type="spellEnd"/>
          </w:p>
        </w:tc>
      </w:tr>
      <w:tr w:rsidR="005742CD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3.10</w:t>
            </w:r>
          </w:p>
        </w:tc>
        <w:tc>
          <w:tcPr>
            <w:tcW w:w="13450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 w:line="312" w:lineRule="auto"/>
              <w:ind w:left="336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Транспорт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веществ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клетке</w:t>
            </w:r>
            <w:proofErr w:type="spellEnd"/>
          </w:p>
        </w:tc>
      </w:tr>
      <w:tr w:rsidR="005742CD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3450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 w:line="312" w:lineRule="auto"/>
              <w:ind w:left="336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Жизнедеятельность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клетки</w:t>
            </w:r>
            <w:proofErr w:type="spellEnd"/>
          </w:p>
        </w:tc>
      </w:tr>
      <w:tr w:rsidR="005742CD" w:rsidRPr="00F8328A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3450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Обмен веществ, или метаболизм. Ассимиляция (пластический обмен) и диссимиляция (энергетический обмен) – две стороны единого процесса метаболизма. Типы обмена веществ: автотрофный и гетеротрофный. Роль ферментов в обмене веществ и превращении энергии в клетке</w:t>
            </w:r>
          </w:p>
        </w:tc>
      </w:tr>
      <w:tr w:rsidR="005742CD" w:rsidRPr="00F8328A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3450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Фотосинтез. </w:t>
            </w:r>
            <w:proofErr w:type="gramStart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Световая</w:t>
            </w:r>
            <w:proofErr w:type="gramEnd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proofErr w:type="spellStart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темновая</w:t>
            </w:r>
            <w:proofErr w:type="spellEnd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фазы фотосинтеза. Реакции фотосинтеза. Эффективность фотосинтеза. Значение фотосинтеза для жизни на Земле. Влияние условий среды на фотосинтез и способы повышения его продуктивности у культурных растений. </w:t>
            </w:r>
          </w:p>
          <w:p w:rsidR="005742CD" w:rsidRPr="000B3936" w:rsidRDefault="000B393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E4049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Хемосинтез. </w:t>
            </w:r>
            <w:proofErr w:type="spellStart"/>
            <w:r w:rsidRPr="00E4049B">
              <w:rPr>
                <w:rFonts w:ascii="Times New Roman" w:hAnsi="Times New Roman"/>
                <w:color w:val="000000"/>
                <w:sz w:val="24"/>
                <w:lang w:val="ru-RU"/>
              </w:rPr>
              <w:t>Хемосинтезирующие</w:t>
            </w:r>
            <w:proofErr w:type="spellEnd"/>
            <w:r w:rsidRPr="00E4049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бактерии. </w:t>
            </w: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хемосинтеза для жизни на Земле</w:t>
            </w:r>
          </w:p>
        </w:tc>
      </w:tr>
      <w:tr w:rsidR="005742CD" w:rsidRPr="000B3936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3450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Энергетический обмен в клетке. Расщепление веществ, выделение и аккумулирование энергии в клетке. Этапы энергетического обмена. Гликолиз. Брожение и его виды. Кислородное окисление, или клеточное дыхание. Эффективность энергетического обмена</w:t>
            </w:r>
          </w:p>
        </w:tc>
      </w:tr>
      <w:tr w:rsidR="005742CD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3450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 w:line="312" w:lineRule="auto"/>
              <w:ind w:left="336"/>
              <w:jc w:val="both"/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Реакции матричного синтеза. Генетическая информация и ДНК. Реализация генетической информации в клетке. Генетический код и его свойства. Транскрипция – матричный синтез РНК. Трансляция – биосинтез белка.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Кодирование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аминокислот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Роль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рибосом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биосинтезе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белка</w:t>
            </w:r>
            <w:proofErr w:type="spellEnd"/>
          </w:p>
        </w:tc>
      </w:tr>
      <w:tr w:rsidR="005742CD" w:rsidRPr="00F8328A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4.5</w:t>
            </w:r>
          </w:p>
        </w:tc>
        <w:tc>
          <w:tcPr>
            <w:tcW w:w="13450" w:type="dxa"/>
            <w:tcMar>
              <w:top w:w="50" w:type="dxa"/>
              <w:left w:w="100" w:type="dxa"/>
            </w:tcMar>
            <w:vAlign w:val="center"/>
          </w:tcPr>
          <w:p w:rsidR="005742CD" w:rsidRPr="00E4049B" w:rsidRDefault="000B393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Неклеточные формы жизни – вирусы. История открытия вирусов (Д.И. </w:t>
            </w:r>
            <w:proofErr w:type="gramStart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Ивановский</w:t>
            </w:r>
            <w:proofErr w:type="gramEnd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). Особенности строения и жизнедеятельности вирусов. Бактериофаги. Болезни растений, животных и человека, вызываемые вирусами. Вирус иммунодефицита человека (ВИЧ) – возбудитель </w:t>
            </w:r>
            <w:proofErr w:type="spellStart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СПИДа</w:t>
            </w:r>
            <w:proofErr w:type="spellEnd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</w:t>
            </w:r>
            <w:r w:rsidRPr="00E4049B">
              <w:rPr>
                <w:rFonts w:ascii="Times New Roman" w:hAnsi="Times New Roman"/>
                <w:color w:val="000000"/>
                <w:sz w:val="24"/>
                <w:lang w:val="ru-RU"/>
              </w:rPr>
              <w:t>Профилактика распространения вирусных заболеваний</w:t>
            </w:r>
          </w:p>
        </w:tc>
      </w:tr>
      <w:tr w:rsidR="005742CD" w:rsidRPr="00F8328A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3450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Размножение и индивидуальное развитие организмов</w:t>
            </w:r>
          </w:p>
        </w:tc>
      </w:tr>
      <w:tr w:rsidR="005742CD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3450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Клеточный цикл, или жизненный цикл клетки. Интерфаза и митоз. Процессы, протекающие в интерфазе. Репликация – реакция матричного синтеза ДНК. Строение хромосом. Хромосомный набор — кариотип. Диплоидный и гаплоидный хромосомные наборы. Хроматиды. Цитологические основы размножения и индивидуального развития организмов.</w:t>
            </w:r>
          </w:p>
          <w:p w:rsidR="005742CD" w:rsidRDefault="000B3936">
            <w:pPr>
              <w:spacing w:after="0" w:line="312" w:lineRule="auto"/>
              <w:ind w:left="336"/>
              <w:jc w:val="both"/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Деление клетки — митоз. Стадии митоза. Процессы, происходящие на разных стадиях митоза.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Биологический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смысл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митоза</w:t>
            </w:r>
            <w:proofErr w:type="spellEnd"/>
          </w:p>
        </w:tc>
      </w:tr>
      <w:tr w:rsidR="005742CD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3450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 w:line="312" w:lineRule="auto"/>
              <w:ind w:left="336"/>
              <w:jc w:val="both"/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Формы размножения организмов: бесполое и половое. Виды бесполого размножения: деление надвое, почкование одно- и </w:t>
            </w:r>
            <w:proofErr w:type="gramStart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многоклеточных</w:t>
            </w:r>
            <w:proofErr w:type="gramEnd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спорообразование, вегетативное размножение.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Искусственное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клонирование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организмов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значение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для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селекции</w:t>
            </w:r>
            <w:proofErr w:type="spellEnd"/>
          </w:p>
        </w:tc>
      </w:tr>
      <w:tr w:rsidR="005742CD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3450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Половое размножение, его отличия </w:t>
            </w:r>
            <w:proofErr w:type="gramStart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от</w:t>
            </w:r>
            <w:proofErr w:type="gramEnd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бесполого. </w:t>
            </w:r>
          </w:p>
          <w:p w:rsidR="005742CD" w:rsidRDefault="000B3936">
            <w:pPr>
              <w:spacing w:after="0" w:line="312" w:lineRule="auto"/>
              <w:ind w:left="336"/>
              <w:jc w:val="both"/>
            </w:pPr>
            <w:r w:rsidRPr="00E4049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Мейоз. Стадии мейоза. </w:t>
            </w: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Процессы, происходящие на стадиях мейоза. Поведение хромосом в мейозе. Кроссинговер.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Биологический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смысл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значение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мейоза</w:t>
            </w:r>
            <w:proofErr w:type="spellEnd"/>
          </w:p>
        </w:tc>
      </w:tr>
      <w:tr w:rsidR="005742CD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3450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 w:line="312" w:lineRule="auto"/>
              <w:ind w:left="336"/>
              <w:jc w:val="both"/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Гаметогенез – процесс образования половых клеток у животных. Половые железы: семенники и яичники. Образование и развитие половых клеток – гамет (сперматозоид, яйцеклетка) – сперматогенез и оогенез.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Особенности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строения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яйцеклеток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сперматозоидов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Оплодотворение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Партеногенез</w:t>
            </w:r>
            <w:proofErr w:type="spellEnd"/>
          </w:p>
        </w:tc>
      </w:tr>
      <w:tr w:rsidR="005742CD" w:rsidRPr="00F8328A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13450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Индивидуальное развитие (онтогенез). Эмбриональное развитие (эмбриогенез). Этапы эмбрионального развития у позвоночных животных: дробление, гаструляция, органогенез. Постэмбриональное развитие. Типы постэмбрионального развития: </w:t>
            </w:r>
            <w:proofErr w:type="gramStart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прямое</w:t>
            </w:r>
            <w:proofErr w:type="gramEnd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, непрямое (личиночное). Влияние среды на развитие организмов; факторы, способные вызывать врождённые уродства.</w:t>
            </w:r>
          </w:p>
          <w:p w:rsidR="005742CD" w:rsidRPr="000B3936" w:rsidRDefault="000B393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Рост и развитие растений. Онтогенез цветкового растения: строение семени, стадии развития</w:t>
            </w:r>
          </w:p>
        </w:tc>
      </w:tr>
      <w:tr w:rsidR="005742CD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3450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 w:line="312" w:lineRule="auto"/>
              <w:ind w:left="336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Наследственность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изменчивость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организмов</w:t>
            </w:r>
            <w:proofErr w:type="spellEnd"/>
          </w:p>
        </w:tc>
      </w:tr>
      <w:tr w:rsidR="005742CD" w:rsidRPr="00F8328A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3450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Предмет и задачи генетики. История развития генетики. Вклад российских и зарубежных учёных в развитие генетики. </w:t>
            </w: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Методы генетики (гибридологический, цитогенетический, молекулярно-генетический). Основные генетические понятия. Генетическая символика, используемая в схемах скрещиваний</w:t>
            </w:r>
          </w:p>
        </w:tc>
      </w:tr>
      <w:tr w:rsidR="005742CD" w:rsidRPr="00F8328A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6.2</w:t>
            </w:r>
          </w:p>
        </w:tc>
        <w:tc>
          <w:tcPr>
            <w:tcW w:w="13450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Закономерности наследования признаков, установленные Г. Менделем. Моногибридное скрещивание. Закон единообразия гибридов первого поколения. Правило доминирования. Закон расщепления признаков. Гипотеза чистоты гамет. Полное и неполное доминирование.</w:t>
            </w:r>
          </w:p>
          <w:p w:rsidR="005742CD" w:rsidRPr="000B3936" w:rsidRDefault="000B393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proofErr w:type="spellStart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Дигибридное</w:t>
            </w:r>
            <w:proofErr w:type="spellEnd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скрещивание. Закон независимого наследования признаков. Цитогенетические основы </w:t>
            </w:r>
            <w:proofErr w:type="spellStart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дигибридного</w:t>
            </w:r>
            <w:proofErr w:type="spellEnd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скрещивания. Анализирующее скрещивание. Использование анализирующего скрещивания для определения генотипа особи</w:t>
            </w:r>
          </w:p>
        </w:tc>
      </w:tr>
      <w:tr w:rsidR="005742CD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3450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Сцепленное наследование признаков. Работа Т. Моргана по сцепленному наследованию генов. Нарушение сцепления генов в результате кроссинговера. Хромосомная теория наследственности. Генетические карты. </w:t>
            </w:r>
          </w:p>
          <w:p w:rsidR="005742CD" w:rsidRDefault="000B3936">
            <w:pPr>
              <w:spacing w:after="0" w:line="312" w:lineRule="auto"/>
              <w:ind w:left="336"/>
              <w:jc w:val="both"/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Генетика пола. Хромосомное определение пола. </w:t>
            </w:r>
            <w:proofErr w:type="spellStart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Аутосомы</w:t>
            </w:r>
            <w:proofErr w:type="spellEnd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половые хромосомы. </w:t>
            </w:r>
            <w:proofErr w:type="spellStart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Гомогаметные</w:t>
            </w:r>
            <w:proofErr w:type="spellEnd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proofErr w:type="spellStart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гетерогаметные</w:t>
            </w:r>
            <w:proofErr w:type="spellEnd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организмы.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Наследование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признаков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сцепленных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полом</w:t>
            </w:r>
            <w:proofErr w:type="spellEnd"/>
          </w:p>
        </w:tc>
      </w:tr>
      <w:tr w:rsidR="005742CD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13450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 w:line="312" w:lineRule="auto"/>
              <w:ind w:left="336"/>
              <w:jc w:val="both"/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Изменчивость. Виды изменчивости: ненаследственная и наследственная. Роль среды в ненаследственной изменчивости. Характеристика </w:t>
            </w:r>
            <w:proofErr w:type="spellStart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модификационной</w:t>
            </w:r>
            <w:proofErr w:type="spellEnd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изменчивости. Вариационный ряд и вариационная кривая. Норма реакции признака. Количественные и качественные признаки и их норма реакции.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модификационной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изменчивости</w:t>
            </w:r>
            <w:proofErr w:type="spellEnd"/>
          </w:p>
        </w:tc>
      </w:tr>
      <w:tr w:rsidR="005742CD" w:rsidRPr="00F8328A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13450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Наследственная, или генотипическая, изменчивость. Комбинативная изменчивость. Мейоз и половой процесс – основа комбинативной изменчивости. Мутационная изменчивость. Классификация мутаций: </w:t>
            </w:r>
            <w:proofErr w:type="gramStart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генные</w:t>
            </w:r>
            <w:proofErr w:type="gramEnd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хромосомные, геномные. Частота и причины мутаций. Мутагенные факторы. Закон гомологических рядов в наследственной изменчивости Н.И. Вавилова</w:t>
            </w:r>
          </w:p>
        </w:tc>
      </w:tr>
      <w:tr w:rsidR="005742CD" w:rsidRPr="00F8328A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13450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Генетика человека. Кариотип человека. Основные методы генетики человека: генеалогический, близнецовый, цитогенетический, биохимический, молекулярно-генетический. Современное определение генотипа: </w:t>
            </w:r>
            <w:proofErr w:type="spellStart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полногеномное</w:t>
            </w:r>
            <w:proofErr w:type="spellEnd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spellStart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секвенирование</w:t>
            </w:r>
            <w:proofErr w:type="spellEnd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proofErr w:type="spellStart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генотипирование</w:t>
            </w:r>
            <w:proofErr w:type="spellEnd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в том числе с помощью </w:t>
            </w:r>
            <w:proofErr w:type="spellStart"/>
            <w:r w:rsidRPr="00E4049B">
              <w:rPr>
                <w:rFonts w:ascii="Times New Roman" w:hAnsi="Times New Roman"/>
                <w:color w:val="000000"/>
                <w:sz w:val="24"/>
                <w:lang w:val="ru-RU"/>
              </w:rPr>
              <w:t>ПЦР-анализа</w:t>
            </w:r>
            <w:proofErr w:type="spellEnd"/>
            <w:r w:rsidRPr="00E4049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</w:t>
            </w: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Наследственные заболевания человека: генные болезни, болезни с наследственной предрасположенностью, хромосомные болезни. Соматические и генеративные мутации. Принципы здорового образа жизни, диагностики, профилактики и лечения генетических болезней. Медико-генетическое консультирование. Значение медицинской генетики в предотвращении и лечении генетических заболеваний человека</w:t>
            </w:r>
          </w:p>
        </w:tc>
      </w:tr>
      <w:tr w:rsidR="005742CD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3450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 w:line="312" w:lineRule="auto"/>
              <w:ind w:left="336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Селекция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организмов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биотехнологии</w:t>
            </w:r>
            <w:proofErr w:type="spellEnd"/>
          </w:p>
        </w:tc>
      </w:tr>
      <w:tr w:rsidR="005742CD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7.1</w:t>
            </w:r>
          </w:p>
        </w:tc>
        <w:tc>
          <w:tcPr>
            <w:tcW w:w="13450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 w:line="312" w:lineRule="auto"/>
              <w:ind w:left="336"/>
              <w:jc w:val="both"/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Селекция как наука и процесс. Зарождение селекции и доместикация. Учение Н.И. Вавилова о центрах происхождения и многообразия культурных растений.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Центры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происхождения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домашних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животных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Сорт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порода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штамм</w:t>
            </w:r>
            <w:proofErr w:type="spellEnd"/>
          </w:p>
        </w:tc>
      </w:tr>
      <w:tr w:rsidR="005742CD" w:rsidRPr="00F8328A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3450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Современные методы селекции. Массовый и индивидуальный отборы в селекции растений и животных. Оценка экстерьера. Близкородственное скрещивание – инбридинг. Чистая линия. Скрещивание чистых линий. Гетерозис, или гибридная сила. Неродственное скрещивание – аутбридинг. Отдалённая гибридизация и её успехи. Искусственный мутагенез и получение </w:t>
            </w:r>
            <w:proofErr w:type="spellStart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полиплоидов</w:t>
            </w:r>
            <w:proofErr w:type="spellEnd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. Достижения селекции растений, животных и микроорганизмов</w:t>
            </w:r>
          </w:p>
        </w:tc>
      </w:tr>
      <w:tr w:rsidR="005742CD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3450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 w:line="312" w:lineRule="auto"/>
              <w:ind w:left="336"/>
              <w:jc w:val="both"/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Биотехнология как отрасль производства. Генная инженерия. Этапы создания </w:t>
            </w:r>
            <w:proofErr w:type="spellStart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рекомбинантной</w:t>
            </w:r>
            <w:proofErr w:type="spellEnd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ДНК и </w:t>
            </w:r>
            <w:proofErr w:type="spellStart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трансгенных</w:t>
            </w:r>
            <w:proofErr w:type="spellEnd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организмов. Клеточная инженерия. Клеточные культуры. </w:t>
            </w:r>
            <w:proofErr w:type="spellStart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Микроклональное</w:t>
            </w:r>
            <w:proofErr w:type="spellEnd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размножение растений. Клонирование высокопродуктивных сельскохозяйственных организмов.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Экологические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этические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проблемы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ГМО –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генетически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модифицированные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организмы</w:t>
            </w:r>
            <w:proofErr w:type="spellEnd"/>
          </w:p>
        </w:tc>
      </w:tr>
    </w:tbl>
    <w:p w:rsidR="005742CD" w:rsidRDefault="005742CD">
      <w:pPr>
        <w:spacing w:before="199" w:after="199"/>
        <w:ind w:left="120"/>
      </w:pPr>
    </w:p>
    <w:p w:rsidR="00E4049B" w:rsidRDefault="00E4049B">
      <w:pPr>
        <w:spacing w:before="199" w:after="199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5742CD" w:rsidRPr="00E4049B" w:rsidRDefault="000B3936" w:rsidP="00E4049B">
      <w:pPr>
        <w:spacing w:before="199" w:after="199"/>
        <w:ind w:left="120"/>
        <w:rPr>
          <w:lang w:val="ru-RU"/>
        </w:rPr>
      </w:pPr>
      <w:r>
        <w:rPr>
          <w:rFonts w:ascii="Times New Roman" w:hAnsi="Times New Roman"/>
          <w:b/>
          <w:color w:val="000000"/>
          <w:sz w:val="28"/>
        </w:rPr>
        <w:t>11 КЛАСС</w:t>
      </w:r>
    </w:p>
    <w:tbl>
      <w:tblPr>
        <w:tblW w:w="0" w:type="auto"/>
        <w:tblInd w:w="144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60"/>
        <w:gridCol w:w="13119"/>
      </w:tblGrid>
      <w:tr w:rsidR="005742CD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243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Код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13449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/>
              <w:ind w:left="243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Проверяемый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элемент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содержания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</w:tr>
      <w:tr w:rsidR="005742CD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449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 w:line="336" w:lineRule="auto"/>
              <w:ind w:left="336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Эволюционная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биология</w:t>
            </w:r>
            <w:proofErr w:type="spellEnd"/>
          </w:p>
        </w:tc>
      </w:tr>
      <w:tr w:rsidR="005742CD" w:rsidRPr="00F8328A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3449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Эволюционная теория и её место в биологии. </w:t>
            </w:r>
          </w:p>
          <w:p w:rsidR="005742CD" w:rsidRPr="000B3936" w:rsidRDefault="000B3936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Свидетельства эволюции. Палеонтологические: последовательность появления видов в палеонтологической летописи, переходные формы. </w:t>
            </w:r>
            <w:proofErr w:type="gramStart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Биогеографические</w:t>
            </w:r>
            <w:proofErr w:type="gramEnd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: сходство и различие фаун и флор материков и островов. Эмбриологические: сходства и различия эмбрионов разных видов позвоночных. Сравнительно-анатомические: гомологичные, аналогичные, рудиментарные органы, атавизмы. Молекулярно-биохимические: сходство механизмов наследственности и основных метаболических путей у всех организмов</w:t>
            </w:r>
          </w:p>
        </w:tc>
      </w:tr>
      <w:tr w:rsidR="005742CD" w:rsidRPr="00F8328A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3449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Эволюционная теория Ч. Дарвина. Предпосылки возникновения дарвинизма. Движущие силы эволюции видов по Дарвину (избыточное размножение при ограниченности ресурсов, неопределённая изменчивость, борьба за существование, естественный отбор)</w:t>
            </w:r>
          </w:p>
        </w:tc>
      </w:tr>
      <w:tr w:rsidR="005742CD" w:rsidRPr="00F8328A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1.3</w:t>
            </w:r>
          </w:p>
        </w:tc>
        <w:tc>
          <w:tcPr>
            <w:tcW w:w="13449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Синтетическая теория эволюции (СТЭ) и основные её положения. </w:t>
            </w:r>
            <w:proofErr w:type="spellStart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Микроэволюция</w:t>
            </w:r>
            <w:proofErr w:type="spellEnd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. Популяция как единица вида и эволюции</w:t>
            </w:r>
          </w:p>
        </w:tc>
      </w:tr>
      <w:tr w:rsidR="005742CD" w:rsidRPr="00F8328A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3449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Движущие силы (факторы) эволюции видов в природе. Мутационный процесс и комбинативная изменчивость. Популяционные волны и дрейф генов. Изоляция и миграция. </w:t>
            </w:r>
            <w:r w:rsidRPr="000B3936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 xml:space="preserve">Естественный отбор – направляющий фактор эволюции. Формы естественного отбора. </w:t>
            </w:r>
          </w:p>
          <w:p w:rsidR="005742CD" w:rsidRPr="000B3936" w:rsidRDefault="000B3936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Приспособленность организмов как результат эволюции. Примеры приспособлений у организмов. Ароморфозы и идиоадаптации.</w:t>
            </w:r>
          </w:p>
          <w:p w:rsidR="005742CD" w:rsidRPr="000B3936" w:rsidRDefault="000B3936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Вид и видообразование. Критерии вида. Основные формы видообразования: географическое, экологическое</w:t>
            </w:r>
          </w:p>
        </w:tc>
      </w:tr>
      <w:tr w:rsidR="005742CD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3449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 w:line="336" w:lineRule="auto"/>
              <w:ind w:left="336"/>
              <w:jc w:val="both"/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Макроэволюция. Формы эволюции: </w:t>
            </w:r>
            <w:proofErr w:type="spellStart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филетическая</w:t>
            </w:r>
            <w:proofErr w:type="spellEnd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дивергентная, конвергентная, параллельная.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Необратимость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эволюции</w:t>
            </w:r>
            <w:proofErr w:type="spellEnd"/>
          </w:p>
        </w:tc>
      </w:tr>
      <w:tr w:rsidR="005742CD" w:rsidRPr="00F8328A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3449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Возникновение и развитие жизни на Земле</w:t>
            </w:r>
          </w:p>
        </w:tc>
      </w:tr>
      <w:tr w:rsidR="005742CD" w:rsidRPr="00F8328A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3449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Донаучные представления о зарождении жизни. Научные гипотезы возникновения жизни на Земле: абиогенез и панспермия. Химическая эволюция. Экспериментальное подтверждение химической эволюции. Начальные этапы биологической эволюции. Гипотеза </w:t>
            </w:r>
            <w:proofErr w:type="spellStart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РНК-мира</w:t>
            </w:r>
            <w:proofErr w:type="spellEnd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. Первые клетки и их эволюция. Формирование основных групп живых организмов</w:t>
            </w:r>
          </w:p>
        </w:tc>
      </w:tr>
      <w:tr w:rsidR="005742CD" w:rsidRPr="00F8328A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3449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жизни на Земле по эрам и периодам. </w:t>
            </w:r>
            <w:proofErr w:type="spellStart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Катархей</w:t>
            </w:r>
            <w:proofErr w:type="spellEnd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Архейская и протерозойская эры. </w:t>
            </w:r>
            <w:proofErr w:type="gramStart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Палеозойская эра и её периоды: кембрийский, ордовикский, силурийский, девонский, каменноугольный, пермский.</w:t>
            </w:r>
            <w:proofErr w:type="gramEnd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Мезозойская эра и её периоды: триасовый, юрский, меловой. </w:t>
            </w:r>
          </w:p>
          <w:p w:rsidR="005742CD" w:rsidRPr="000B3936" w:rsidRDefault="000B3936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Кайнозойская эра и её периоды: палеогеновый, неогеновый, антропогеновый. Характеристика климата и геологических процессов. Основные этапы эволюции растительного и животного мира. Ароморфозы у растений и животных. Появление, расцвет и вымирание групп живых организмов </w:t>
            </w:r>
          </w:p>
        </w:tc>
      </w:tr>
      <w:tr w:rsidR="005742CD" w:rsidRPr="00F8328A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3449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органического мира как отражение эволюции. Основные систематические группы организмов</w:t>
            </w:r>
          </w:p>
        </w:tc>
      </w:tr>
      <w:tr w:rsidR="005742CD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3449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Эволюция человека. Антропология как наука. Развитие представлений о происхождении человека. Методы изучения антропогенеза. Сходства и различия человека и животных. Систематическое положение человека.</w:t>
            </w:r>
          </w:p>
          <w:p w:rsidR="005742CD" w:rsidRDefault="000B3936">
            <w:pPr>
              <w:spacing w:after="0" w:line="336" w:lineRule="auto"/>
              <w:ind w:left="336"/>
              <w:jc w:val="both"/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Движущие силы (факторы) антропогенеза. Наследственная изменчивость и естественный отбор.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Общественный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жизни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изготовление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орудий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труда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мышление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речь</w:t>
            </w:r>
            <w:proofErr w:type="spellEnd"/>
          </w:p>
        </w:tc>
      </w:tr>
      <w:tr w:rsidR="005742CD" w:rsidRPr="00F8328A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2.5</w:t>
            </w:r>
          </w:p>
        </w:tc>
        <w:tc>
          <w:tcPr>
            <w:tcW w:w="13449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стадии и ветви эволюции человека: австралопитеки, Человек умелый, Человек прямоходящий, Человек неандертальский, Человек разумный. Находки ископаемых останков, время существования, область распространения, объём головного мозга, образ жизни, орудия</w:t>
            </w:r>
          </w:p>
        </w:tc>
      </w:tr>
      <w:tr w:rsidR="005742CD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3449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 w:line="336" w:lineRule="auto"/>
              <w:ind w:left="336"/>
              <w:jc w:val="both"/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Человеческие расы. Основные большие расы: европеоидная (евразийская), негро-австралоидная (экваториальная), монголоидная (азиатско-американская). Черты приспособленности представителей человеческих рас к условиям существования. Единство человеческих рас.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Критика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расизма</w:t>
            </w:r>
            <w:proofErr w:type="spellEnd"/>
          </w:p>
        </w:tc>
      </w:tr>
      <w:tr w:rsidR="005742CD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3449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 w:line="336" w:lineRule="auto"/>
              <w:ind w:left="336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Организмы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окружающая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среда</w:t>
            </w:r>
            <w:proofErr w:type="spellEnd"/>
          </w:p>
        </w:tc>
      </w:tr>
      <w:tr w:rsidR="005742CD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3449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 w:line="336" w:lineRule="auto"/>
              <w:ind w:left="336"/>
              <w:jc w:val="both"/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Экология как наука. Задачи и разделы экологии. Методы экологических исследований. Экологическое мировоззрение.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Среды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обитания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организмов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водная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наземно-воздушная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почвенная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внутриорганизменная</w:t>
            </w:r>
            <w:proofErr w:type="spellEnd"/>
          </w:p>
        </w:tc>
      </w:tr>
      <w:tr w:rsidR="005742CD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3449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 w:line="336" w:lineRule="auto"/>
              <w:ind w:left="336"/>
              <w:jc w:val="both"/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Экологические факторы. Классификация экологических факторов: </w:t>
            </w:r>
            <w:proofErr w:type="gramStart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абиотические</w:t>
            </w:r>
            <w:proofErr w:type="gramEnd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биотические и антропогенные.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Действие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экологических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факторов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организмы</w:t>
            </w:r>
            <w:proofErr w:type="spellEnd"/>
          </w:p>
        </w:tc>
      </w:tr>
      <w:tr w:rsidR="005742CD" w:rsidRPr="000B3936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3449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Абиотические факторы: свет, температура, влажность. Фотопериодизм. Приспособления организмов к действию абиотических факторов. Биологические ритмы</w:t>
            </w:r>
          </w:p>
        </w:tc>
      </w:tr>
      <w:tr w:rsidR="005742CD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3449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 w:line="336" w:lineRule="auto"/>
              <w:ind w:left="336"/>
              <w:jc w:val="both"/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Биотические факторы. </w:t>
            </w:r>
            <w:proofErr w:type="gramStart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биотических взаимодействий: конкуренция, хищничество, паразитизм, мутуализм, комменсализм (нахлебничество, </w:t>
            </w:r>
            <w:proofErr w:type="spellStart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квартирантство</w:t>
            </w:r>
            <w:proofErr w:type="spellEnd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), </w:t>
            </w:r>
            <w:proofErr w:type="spellStart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аменсализм</w:t>
            </w:r>
            <w:proofErr w:type="spellEnd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, нейтрализм.</w:t>
            </w:r>
            <w:proofErr w:type="gramEnd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Значение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биотических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взаимодействий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для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существования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организмов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сообществах</w:t>
            </w:r>
            <w:proofErr w:type="spellEnd"/>
          </w:p>
        </w:tc>
      </w:tr>
      <w:tr w:rsidR="005742CD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3449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 w:line="336" w:lineRule="auto"/>
              <w:ind w:left="336"/>
              <w:jc w:val="both"/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Экологические характеристики популяции. Основные показатели популяции: численность, плотность, рождаемость, смертность, прирост, миграция.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Динамика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численности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популяции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её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регуляция</w:t>
            </w:r>
            <w:proofErr w:type="spellEnd"/>
          </w:p>
        </w:tc>
      </w:tr>
      <w:tr w:rsidR="005742CD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</w:t>
            </w:r>
          </w:p>
        </w:tc>
        <w:tc>
          <w:tcPr>
            <w:tcW w:w="13449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 w:line="336" w:lineRule="auto"/>
              <w:ind w:left="336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Сообщества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экологические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</w:p>
        </w:tc>
      </w:tr>
      <w:tr w:rsidR="005742CD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3449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 w:line="336" w:lineRule="auto"/>
              <w:ind w:left="336"/>
              <w:jc w:val="both"/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Сообщество организмов – биоценоз. Структуры биоценоза: видовая, пространственная, трофическая (пищевая).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Виды-доминанты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Связи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биоценозе</w:t>
            </w:r>
            <w:proofErr w:type="spellEnd"/>
          </w:p>
        </w:tc>
      </w:tr>
      <w:tr w:rsidR="005742CD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3449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 w:line="336" w:lineRule="auto"/>
              <w:ind w:left="336"/>
              <w:jc w:val="both"/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Экологические системы (экосистемы). Понятие об экосистеме и биогеоценозе. Функциональные компоненты экосистемы: продуценты, </w:t>
            </w:r>
            <w:proofErr w:type="spellStart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консументы</w:t>
            </w:r>
            <w:proofErr w:type="spellEnd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proofErr w:type="spellStart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редуценты</w:t>
            </w:r>
            <w:proofErr w:type="spellEnd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Круговорот веществ и поток энергии в экосистеме. Трофические (пищевые) уровни экосистемы. Пищевые цепи и сети. Основные показатели экосистемы: биомасса, продукция. </w:t>
            </w: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Экологические пирамиды: продукции, численности, биомассы. Свойства экосистем: устойчивость, </w:t>
            </w:r>
            <w:proofErr w:type="spellStart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саморегуляция</w:t>
            </w:r>
            <w:proofErr w:type="spellEnd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развитие.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Сукцессия</w:t>
            </w:r>
            <w:proofErr w:type="spellEnd"/>
          </w:p>
        </w:tc>
      </w:tr>
      <w:tr w:rsidR="005742CD" w:rsidRPr="00F8328A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4.3</w:t>
            </w:r>
          </w:p>
        </w:tc>
        <w:tc>
          <w:tcPr>
            <w:tcW w:w="13449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Природные экосистемы. Экосистемы озёр и рек. Экосистема хвойного или широколиственного леса. </w:t>
            </w:r>
          </w:p>
          <w:p w:rsidR="005742CD" w:rsidRPr="000B3936" w:rsidRDefault="000B3936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Антропогенные экосистемы. </w:t>
            </w:r>
            <w:proofErr w:type="spellStart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Агроэкосистемы</w:t>
            </w:r>
            <w:proofErr w:type="spellEnd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</w:t>
            </w:r>
            <w:proofErr w:type="spellStart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Урбоэкосистемы</w:t>
            </w:r>
            <w:proofErr w:type="spellEnd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Биологическое и хозяйственное значение </w:t>
            </w:r>
            <w:proofErr w:type="spellStart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агроэкосистем</w:t>
            </w:r>
            <w:proofErr w:type="spellEnd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proofErr w:type="spellStart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урбоэкосистем</w:t>
            </w:r>
            <w:proofErr w:type="spellEnd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</w:t>
            </w:r>
          </w:p>
          <w:p w:rsidR="005742CD" w:rsidRPr="000B3936" w:rsidRDefault="000B3936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proofErr w:type="spellStart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>Биоразнообразие</w:t>
            </w:r>
            <w:proofErr w:type="spellEnd"/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как фактор устойчивости экосистем. Сохранение биологического разнообразия на Земле</w:t>
            </w:r>
          </w:p>
        </w:tc>
      </w:tr>
      <w:tr w:rsidR="005742CD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3449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 w:line="336" w:lineRule="auto"/>
              <w:ind w:left="336"/>
              <w:jc w:val="both"/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Учение В.И. Вернадского о биосфере. Границы, состав и структура биосферы. Живое вещество и его функции. Особенности биосферы как глобальной экосистемы. Динамическое равновесие и обратная связь в биосфере. Круговороты веществ и биогеохимические циклы элементов (углерода, азота).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Зональность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биосферы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биомы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суши</w:t>
            </w:r>
            <w:proofErr w:type="spellEnd"/>
          </w:p>
        </w:tc>
      </w:tr>
      <w:tr w:rsidR="005742CD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5742CD" w:rsidRDefault="000B3936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3449" w:type="dxa"/>
            <w:tcMar>
              <w:top w:w="50" w:type="dxa"/>
              <w:left w:w="100" w:type="dxa"/>
            </w:tcMar>
            <w:vAlign w:val="center"/>
          </w:tcPr>
          <w:p w:rsidR="005742CD" w:rsidRPr="000B3936" w:rsidRDefault="000B3936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Человечество в биосфере Земли. Антропогенные изменения в биосфере. Глобальные экологические проблемы. </w:t>
            </w:r>
          </w:p>
          <w:p w:rsidR="005742CD" w:rsidRDefault="000B3936">
            <w:pPr>
              <w:spacing w:after="0" w:line="336" w:lineRule="auto"/>
              <w:ind w:left="336"/>
              <w:jc w:val="both"/>
            </w:pPr>
            <w:r w:rsidRPr="000B39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Основа рационального управления природными ресурсами и их использование.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Достижения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биологии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охрана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природы</w:t>
            </w:r>
            <w:proofErr w:type="spellEnd"/>
          </w:p>
        </w:tc>
      </w:tr>
    </w:tbl>
    <w:p w:rsidR="005742CD" w:rsidRDefault="005742CD">
      <w:pPr>
        <w:sectPr w:rsidR="005742CD" w:rsidSect="00E4049B">
          <w:pgSz w:w="16383" w:h="11906" w:orient="landscape"/>
          <w:pgMar w:top="851" w:right="1134" w:bottom="850" w:left="1134" w:header="720" w:footer="720" w:gutter="0"/>
          <w:cols w:space="720"/>
          <w:docGrid w:linePitch="299"/>
        </w:sectPr>
      </w:pPr>
    </w:p>
    <w:p w:rsidR="005742CD" w:rsidRDefault="000B3936">
      <w:pPr>
        <w:spacing w:after="0"/>
        <w:ind w:left="120"/>
      </w:pPr>
      <w:bookmarkStart w:id="9" w:name="block-75067638"/>
      <w:bookmarkEnd w:id="8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5742CD" w:rsidRDefault="000B3936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5742CD" w:rsidRDefault="005742CD">
      <w:pPr>
        <w:spacing w:after="0" w:line="480" w:lineRule="auto"/>
        <w:ind w:left="120"/>
      </w:pPr>
    </w:p>
    <w:p w:rsidR="005742CD" w:rsidRDefault="005742CD">
      <w:pPr>
        <w:spacing w:after="0" w:line="480" w:lineRule="auto"/>
        <w:ind w:left="120"/>
      </w:pPr>
    </w:p>
    <w:p w:rsidR="005742CD" w:rsidRDefault="005742CD">
      <w:pPr>
        <w:spacing w:after="0"/>
        <w:ind w:left="120"/>
      </w:pPr>
    </w:p>
    <w:p w:rsidR="005742CD" w:rsidRDefault="000B3936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5742CD" w:rsidRDefault="005742CD">
      <w:pPr>
        <w:spacing w:after="0" w:line="480" w:lineRule="auto"/>
        <w:ind w:left="120"/>
      </w:pPr>
    </w:p>
    <w:p w:rsidR="005742CD" w:rsidRDefault="005742CD">
      <w:pPr>
        <w:spacing w:after="0"/>
        <w:ind w:left="120"/>
      </w:pPr>
    </w:p>
    <w:p w:rsidR="005742CD" w:rsidRPr="000B3936" w:rsidRDefault="000B3936">
      <w:pPr>
        <w:spacing w:after="0" w:line="480" w:lineRule="auto"/>
        <w:ind w:left="120"/>
        <w:rPr>
          <w:lang w:val="ru-RU"/>
        </w:rPr>
      </w:pPr>
      <w:r w:rsidRPr="000B3936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5742CD" w:rsidRPr="000B3936" w:rsidRDefault="005742CD">
      <w:pPr>
        <w:spacing w:after="0" w:line="480" w:lineRule="auto"/>
        <w:ind w:left="120"/>
        <w:rPr>
          <w:lang w:val="ru-RU"/>
        </w:rPr>
      </w:pPr>
    </w:p>
    <w:p w:rsidR="005742CD" w:rsidRPr="000B3936" w:rsidRDefault="005742CD">
      <w:pPr>
        <w:rPr>
          <w:lang w:val="ru-RU"/>
        </w:rPr>
        <w:sectPr w:rsidR="005742CD" w:rsidRPr="000B3936" w:rsidSect="00E4049B">
          <w:pgSz w:w="16383" w:h="11906" w:orient="landscape"/>
          <w:pgMar w:top="1701" w:right="1134" w:bottom="850" w:left="1134" w:header="720" w:footer="720" w:gutter="0"/>
          <w:cols w:space="720"/>
          <w:docGrid w:linePitch="299"/>
        </w:sectPr>
      </w:pPr>
    </w:p>
    <w:bookmarkEnd w:id="9"/>
    <w:p w:rsidR="000B3936" w:rsidRPr="000B3936" w:rsidRDefault="000B3936">
      <w:pPr>
        <w:rPr>
          <w:lang w:val="ru-RU"/>
        </w:rPr>
      </w:pPr>
    </w:p>
    <w:sectPr w:rsidR="000B3936" w:rsidRPr="000B3936" w:rsidSect="005742CD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5742CD"/>
    <w:rsid w:val="00024EBF"/>
    <w:rsid w:val="000B3936"/>
    <w:rsid w:val="00193C56"/>
    <w:rsid w:val="004D59A9"/>
    <w:rsid w:val="005742CD"/>
    <w:rsid w:val="00B81365"/>
    <w:rsid w:val="00E4049B"/>
    <w:rsid w:val="00EA270C"/>
    <w:rsid w:val="00EB391F"/>
    <w:rsid w:val="00F711C8"/>
    <w:rsid w:val="00F832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5742CD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5742C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F832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F8328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m.edsoo.ru/7f41cc74" TargetMode="External"/><Relationship Id="rId18" Type="http://schemas.openxmlformats.org/officeDocument/2006/relationships/hyperlink" Target="https://m.edsoo.ru/863e6122" TargetMode="External"/><Relationship Id="rId26" Type="http://schemas.openxmlformats.org/officeDocument/2006/relationships/hyperlink" Target="https://m.edsoo.ru/863e6d5c" TargetMode="External"/><Relationship Id="rId39" Type="http://schemas.openxmlformats.org/officeDocument/2006/relationships/hyperlink" Target="https://m.edsoo.ru/863e7f4a" TargetMode="External"/><Relationship Id="rId21" Type="http://schemas.openxmlformats.org/officeDocument/2006/relationships/hyperlink" Target="https://m.edsoo.ru/863e6564" TargetMode="External"/><Relationship Id="rId34" Type="http://schemas.openxmlformats.org/officeDocument/2006/relationships/hyperlink" Target="https://m.edsoo.ru/863e796e" TargetMode="External"/><Relationship Id="rId42" Type="http://schemas.openxmlformats.org/officeDocument/2006/relationships/hyperlink" Target="https://m.edsoo.ru/863e86f2" TargetMode="External"/><Relationship Id="rId47" Type="http://schemas.openxmlformats.org/officeDocument/2006/relationships/hyperlink" Target="https://m.edsoo.ru/863e8efe" TargetMode="External"/><Relationship Id="rId50" Type="http://schemas.openxmlformats.org/officeDocument/2006/relationships/hyperlink" Target="https://m.edsoo.ru/863e9214" TargetMode="External"/><Relationship Id="rId55" Type="http://schemas.openxmlformats.org/officeDocument/2006/relationships/hyperlink" Target="https://m.edsoo.ru/863e9c1e" TargetMode="External"/><Relationship Id="rId63" Type="http://schemas.openxmlformats.org/officeDocument/2006/relationships/hyperlink" Target="https://m.edsoo.ru/863ea8bc" TargetMode="External"/><Relationship Id="rId68" Type="http://schemas.openxmlformats.org/officeDocument/2006/relationships/hyperlink" Target="https://m.edsoo.ru/863eafec" TargetMode="External"/><Relationship Id="rId76" Type="http://schemas.openxmlformats.org/officeDocument/2006/relationships/hyperlink" Target="https://m.edsoo.ru/863eba1e" TargetMode="External"/><Relationship Id="rId7" Type="http://schemas.openxmlformats.org/officeDocument/2006/relationships/hyperlink" Target="https://m.edsoo.ru/7f41c292" TargetMode="External"/><Relationship Id="rId71" Type="http://schemas.openxmlformats.org/officeDocument/2006/relationships/hyperlink" Target="https://m.edsoo.ru/863eb46a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m.edsoo.ru/7f41cc74" TargetMode="External"/><Relationship Id="rId29" Type="http://schemas.openxmlformats.org/officeDocument/2006/relationships/hyperlink" Target="https://m.edsoo.ru/863e716c" TargetMode="External"/><Relationship Id="rId11" Type="http://schemas.openxmlformats.org/officeDocument/2006/relationships/hyperlink" Target="https://m.edsoo.ru/7f41c292" TargetMode="External"/><Relationship Id="rId24" Type="http://schemas.openxmlformats.org/officeDocument/2006/relationships/hyperlink" Target="https://m.edsoo.ru/863e6b72" TargetMode="External"/><Relationship Id="rId32" Type="http://schemas.openxmlformats.org/officeDocument/2006/relationships/hyperlink" Target="https://m.edsoo.ru/863e7aae" TargetMode="External"/><Relationship Id="rId37" Type="http://schemas.openxmlformats.org/officeDocument/2006/relationships/hyperlink" Target="https://m.edsoo.ru/863e81b6" TargetMode="External"/><Relationship Id="rId40" Type="http://schemas.openxmlformats.org/officeDocument/2006/relationships/hyperlink" Target="https://m.edsoo.ru/863e81b6" TargetMode="External"/><Relationship Id="rId45" Type="http://schemas.openxmlformats.org/officeDocument/2006/relationships/hyperlink" Target="https://m.edsoo.ru/863e8c60" TargetMode="External"/><Relationship Id="rId53" Type="http://schemas.openxmlformats.org/officeDocument/2006/relationships/hyperlink" Target="https://m.edsoo.ru/863ea20e" TargetMode="External"/><Relationship Id="rId58" Type="http://schemas.openxmlformats.org/officeDocument/2006/relationships/hyperlink" Target="https://m.edsoo.ru/863e9ed0" TargetMode="External"/><Relationship Id="rId66" Type="http://schemas.openxmlformats.org/officeDocument/2006/relationships/hyperlink" Target="https://m.edsoo.ru/863ead44" TargetMode="External"/><Relationship Id="rId74" Type="http://schemas.openxmlformats.org/officeDocument/2006/relationships/hyperlink" Target="https://m.edsoo.ru/863ebb5e" TargetMode="External"/><Relationship Id="rId5" Type="http://schemas.openxmlformats.org/officeDocument/2006/relationships/hyperlink" Target="https://m.edsoo.ru/7f41c292" TargetMode="External"/><Relationship Id="rId15" Type="http://schemas.openxmlformats.org/officeDocument/2006/relationships/hyperlink" Target="https://m.edsoo.ru/7f41cc74" TargetMode="External"/><Relationship Id="rId23" Type="http://schemas.openxmlformats.org/officeDocument/2006/relationships/hyperlink" Target="https://m.edsoo.ru/863e6b72" TargetMode="External"/><Relationship Id="rId28" Type="http://schemas.openxmlformats.org/officeDocument/2006/relationships/hyperlink" Target="https://m.edsoo.ru/863e6ff0" TargetMode="External"/><Relationship Id="rId36" Type="http://schemas.openxmlformats.org/officeDocument/2006/relationships/hyperlink" Target="https://m.edsoo.ru/863e7540" TargetMode="External"/><Relationship Id="rId49" Type="http://schemas.openxmlformats.org/officeDocument/2006/relationships/hyperlink" Target="https://m.edsoo.ru/863e8d78" TargetMode="External"/><Relationship Id="rId57" Type="http://schemas.openxmlformats.org/officeDocument/2006/relationships/hyperlink" Target="https://m.edsoo.ru/863e9da4" TargetMode="External"/><Relationship Id="rId61" Type="http://schemas.openxmlformats.org/officeDocument/2006/relationships/hyperlink" Target="https://m.edsoo.ru/863ea5a6" TargetMode="External"/><Relationship Id="rId10" Type="http://schemas.openxmlformats.org/officeDocument/2006/relationships/hyperlink" Target="https://m.edsoo.ru/7f41c292" TargetMode="External"/><Relationship Id="rId19" Type="http://schemas.openxmlformats.org/officeDocument/2006/relationships/hyperlink" Target="https://m.edsoo.ru/863e632a" TargetMode="External"/><Relationship Id="rId31" Type="http://schemas.openxmlformats.org/officeDocument/2006/relationships/hyperlink" Target="https://m.edsoo.ru/863e7c98" TargetMode="External"/><Relationship Id="rId44" Type="http://schemas.openxmlformats.org/officeDocument/2006/relationships/hyperlink" Target="https://m.edsoo.ru/863e89a4" TargetMode="External"/><Relationship Id="rId52" Type="http://schemas.openxmlformats.org/officeDocument/2006/relationships/hyperlink" Target="https://m.edsoo.ru/863e9336" TargetMode="External"/><Relationship Id="rId60" Type="http://schemas.openxmlformats.org/officeDocument/2006/relationships/hyperlink" Target="https://m.edsoo.ru/863e9c1e" TargetMode="External"/><Relationship Id="rId65" Type="http://schemas.openxmlformats.org/officeDocument/2006/relationships/hyperlink" Target="https://m.edsoo.ru/863eac2c" TargetMode="External"/><Relationship Id="rId73" Type="http://schemas.openxmlformats.org/officeDocument/2006/relationships/hyperlink" Target="https://m.edsoo.ru/863eb5fa" TargetMode="External"/><Relationship Id="rId78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hyperlink" Target="https://m.edsoo.ru/7f41c292" TargetMode="External"/><Relationship Id="rId14" Type="http://schemas.openxmlformats.org/officeDocument/2006/relationships/hyperlink" Target="https://m.edsoo.ru/7f41cc74" TargetMode="External"/><Relationship Id="rId22" Type="http://schemas.openxmlformats.org/officeDocument/2006/relationships/hyperlink" Target="https://m.edsoo.ru/863e674e" TargetMode="External"/><Relationship Id="rId27" Type="http://schemas.openxmlformats.org/officeDocument/2006/relationships/hyperlink" Target="https://m.edsoo.ru/863e6e88" TargetMode="External"/><Relationship Id="rId30" Type="http://schemas.openxmlformats.org/officeDocument/2006/relationships/hyperlink" Target="https://m.edsoo.ru/863e766c" TargetMode="External"/><Relationship Id="rId35" Type="http://schemas.openxmlformats.org/officeDocument/2006/relationships/hyperlink" Target="https://m.edsoo.ru/863e796e" TargetMode="External"/><Relationship Id="rId43" Type="http://schemas.openxmlformats.org/officeDocument/2006/relationships/hyperlink" Target="https://m.edsoo.ru/863e8878" TargetMode="External"/><Relationship Id="rId48" Type="http://schemas.openxmlformats.org/officeDocument/2006/relationships/hyperlink" Target="https://m.edsoo.ru/863e8efe" TargetMode="External"/><Relationship Id="rId56" Type="http://schemas.openxmlformats.org/officeDocument/2006/relationships/hyperlink" Target="https://m.edsoo.ru/863e99c6" TargetMode="External"/><Relationship Id="rId64" Type="http://schemas.openxmlformats.org/officeDocument/2006/relationships/hyperlink" Target="https://m.edsoo.ru/863ea48e" TargetMode="External"/><Relationship Id="rId69" Type="http://schemas.openxmlformats.org/officeDocument/2006/relationships/hyperlink" Target="https://m.edsoo.ru/863eb10e" TargetMode="External"/><Relationship Id="rId77" Type="http://schemas.openxmlformats.org/officeDocument/2006/relationships/fontTable" Target="fontTable.xml"/><Relationship Id="rId8" Type="http://schemas.openxmlformats.org/officeDocument/2006/relationships/hyperlink" Target="https://m.edsoo.ru/7f41c292" TargetMode="External"/><Relationship Id="rId51" Type="http://schemas.openxmlformats.org/officeDocument/2006/relationships/hyperlink" Target="https://m.edsoo.ru/863e9214" TargetMode="External"/><Relationship Id="rId72" Type="http://schemas.openxmlformats.org/officeDocument/2006/relationships/hyperlink" Target="https://m.edsoo.ru/863eb46a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s://m.edsoo.ru/7f41c292" TargetMode="External"/><Relationship Id="rId17" Type="http://schemas.openxmlformats.org/officeDocument/2006/relationships/hyperlink" Target="https://m.edsoo.ru/7f41cc74" TargetMode="External"/><Relationship Id="rId25" Type="http://schemas.openxmlformats.org/officeDocument/2006/relationships/hyperlink" Target="https://m.edsoo.ru/863e6870" TargetMode="External"/><Relationship Id="rId33" Type="http://schemas.openxmlformats.org/officeDocument/2006/relationships/hyperlink" Target="https://m.edsoo.ru/863e7dc4" TargetMode="External"/><Relationship Id="rId38" Type="http://schemas.openxmlformats.org/officeDocument/2006/relationships/hyperlink" Target="https://m.edsoo.ru/863e831e" TargetMode="External"/><Relationship Id="rId46" Type="http://schemas.openxmlformats.org/officeDocument/2006/relationships/hyperlink" Target="https://m.edsoo.ru/863e8c60" TargetMode="External"/><Relationship Id="rId59" Type="http://schemas.openxmlformats.org/officeDocument/2006/relationships/hyperlink" Target="https://m.edsoo.ru/863e9fde" TargetMode="External"/><Relationship Id="rId67" Type="http://schemas.openxmlformats.org/officeDocument/2006/relationships/hyperlink" Target="https://m.edsoo.ru/863eaea2" TargetMode="External"/><Relationship Id="rId20" Type="http://schemas.openxmlformats.org/officeDocument/2006/relationships/hyperlink" Target="https://m.edsoo.ru/863e6122" TargetMode="External"/><Relationship Id="rId41" Type="http://schemas.openxmlformats.org/officeDocument/2006/relationships/hyperlink" Target="https://m.edsoo.ru/863e8436" TargetMode="External"/><Relationship Id="rId54" Type="http://schemas.openxmlformats.org/officeDocument/2006/relationships/hyperlink" Target="https://m.edsoo.ru/863e9570" TargetMode="External"/><Relationship Id="rId62" Type="http://schemas.openxmlformats.org/officeDocument/2006/relationships/hyperlink" Target="https://m.edsoo.ru/863ea6be" TargetMode="External"/><Relationship Id="rId70" Type="http://schemas.openxmlformats.org/officeDocument/2006/relationships/hyperlink" Target="https://m.edsoo.ru/863eb348" TargetMode="External"/><Relationship Id="rId75" Type="http://schemas.openxmlformats.org/officeDocument/2006/relationships/hyperlink" Target="https://m.edsoo.ru/863ebd16" TargetMode="External"/><Relationship Id="rId1" Type="http://schemas.openxmlformats.org/officeDocument/2006/relationships/styles" Target="styles.xml"/><Relationship Id="rId6" Type="http://schemas.openxmlformats.org/officeDocument/2006/relationships/hyperlink" Target="https://m.edsoo.ru/7f41c29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13475</Words>
  <Characters>76812</Characters>
  <Application>Microsoft Office Word</Application>
  <DocSecurity>0</DocSecurity>
  <Lines>640</Lines>
  <Paragraphs>180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90107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Пользователь</cp:lastModifiedBy>
  <cp:revision>7</cp:revision>
  <dcterms:created xsi:type="dcterms:W3CDTF">2025-09-24T16:05:00Z</dcterms:created>
  <dcterms:modified xsi:type="dcterms:W3CDTF">2025-11-05T13:59:00Z</dcterms:modified>
</cp:coreProperties>
</file>