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02E4B">
      <w:pPr>
        <w:spacing w:after="0" w:line="408" w:lineRule="auto"/>
        <w:ind w:left="120"/>
        <w:jc w:val="center"/>
        <w:rPr>
          <w:lang w:val="ru-RU"/>
        </w:rPr>
      </w:pPr>
      <w:bookmarkStart w:id="0" w:name="block-24317740"/>
      <w:r>
        <w:rPr>
          <w:rFonts w:ascii="Times New Roman" w:hAnsi="Times New Roman"/>
          <w:b/>
          <w:color w:val="000000"/>
          <w:sz w:val="28"/>
          <w:lang w:val="ru-RU"/>
        </w:rPr>
        <w:t xml:space="preserve"> МИНИСТЕРСТВО ПРОСВЕЩЕНИЯ РОССИЙСКОЙ ФЕДЕРАЦИИ</w:t>
      </w:r>
    </w:p>
    <w:p w14:paraId="051E6E6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>
        <w:rPr>
          <w:rFonts w:ascii="Times New Roman" w:hAnsi="Times New Roman"/>
          <w:b/>
          <w:color w:val="000000"/>
          <w:sz w:val="28"/>
          <w:lang w:val="ru-RU"/>
        </w:rPr>
        <w:t>Департамент образования и науки Тюменской области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294D51C8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администрации Ишимского муниципального района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5485C74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МАОУ Черемшанская СОШ</w:t>
      </w:r>
    </w:p>
    <w:p w14:paraId="390C0326">
      <w:pPr>
        <w:spacing w:after="0"/>
        <w:ind w:left="120"/>
        <w:rPr>
          <w:lang w:val="ru-RU"/>
        </w:rPr>
      </w:pPr>
    </w:p>
    <w:p w14:paraId="6FD193E4">
      <w:pPr>
        <w:spacing w:after="0"/>
        <w:ind w:left="120"/>
        <w:rPr>
          <w:lang w:val="ru-RU"/>
        </w:rPr>
      </w:pPr>
    </w:p>
    <w:p w14:paraId="79595830">
      <w:pPr>
        <w:spacing w:after="0"/>
        <w:ind w:left="120"/>
        <w:rPr>
          <w:lang w:val="ru-RU"/>
        </w:rPr>
      </w:pPr>
    </w:p>
    <w:p w14:paraId="34FD694F">
      <w:pPr>
        <w:spacing w:after="0"/>
        <w:ind w:left="120"/>
        <w:rPr>
          <w:lang w:val="ru-RU"/>
        </w:rPr>
      </w:pPr>
    </w:p>
    <w:tbl>
      <w:tblPr>
        <w:tblStyle w:val="7"/>
        <w:tblW w:w="10632" w:type="dxa"/>
        <w:tblInd w:w="-70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3549"/>
        <w:gridCol w:w="3260"/>
      </w:tblGrid>
      <w:tr w14:paraId="0A6E9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7C8A62FF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05BE368F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  <w:t>Рассмотрено на заседании гуманитарного цикла</w:t>
            </w:r>
          </w:p>
          <w:p w14:paraId="3AE326F4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643E18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             Беженцева Н. В. </w:t>
            </w:r>
          </w:p>
          <w:p w14:paraId="7DAE4B8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  <w:p w14:paraId="1AEB3E91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 1 от «2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» августа   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3D603E9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9" w:type="dxa"/>
          </w:tcPr>
          <w:p w14:paraId="6ACFBE45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25D33ACE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  <w:t>Заместитель директора по УВР</w:t>
            </w:r>
          </w:p>
          <w:p w14:paraId="219AA2F9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</w:p>
          <w:p w14:paraId="10631421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0E79CA8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                 Малецкий А.В.            </w:t>
            </w:r>
          </w:p>
          <w:p w14:paraId="590F71E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  <w:p w14:paraId="637D11AD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От «2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» августа 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671234A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14:paraId="4033FBF7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5A7A3A1E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  <w:t>Директор школы</w:t>
            </w:r>
          </w:p>
          <w:p w14:paraId="780A14A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</w:p>
          <w:p w14:paraId="131C4C15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 </w:t>
            </w:r>
          </w:p>
          <w:p w14:paraId="217E4A4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Болтунов Н. Е.</w:t>
            </w:r>
          </w:p>
          <w:p w14:paraId="21A84767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  <w:p w14:paraId="305F61A0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4 от «2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» августа 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104547F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9CE3799">
      <w:pPr>
        <w:tabs>
          <w:tab w:val="left" w:pos="3480"/>
        </w:tabs>
        <w:spacing w:after="0"/>
        <w:rPr>
          <w:lang w:val="ru-RU"/>
        </w:rPr>
      </w:pPr>
    </w:p>
    <w:p w14:paraId="501F18A2">
      <w:pPr>
        <w:spacing w:after="0" w:line="408" w:lineRule="auto"/>
        <w:ind w:left="120"/>
        <w:jc w:val="center"/>
        <w:rPr>
          <w:sz w:val="20"/>
          <w:lang w:val="ru-RU"/>
        </w:rPr>
      </w:pPr>
      <w:r>
        <w:rPr>
          <w:rFonts w:ascii="Times New Roman" w:hAnsi="Times New Roman"/>
          <w:b/>
          <w:color w:val="000000"/>
          <w:sz w:val="24"/>
          <w:lang w:val="ru-RU"/>
        </w:rPr>
        <w:t>РАБОЧАЯ ПРОГРАММА</w:t>
      </w:r>
    </w:p>
    <w:p w14:paraId="2CD2D883">
      <w:pPr>
        <w:spacing w:after="0" w:line="408" w:lineRule="auto"/>
        <w:ind w:left="120"/>
        <w:jc w:val="center"/>
        <w:rPr>
          <w:sz w:val="20"/>
          <w:lang w:val="ru-RU"/>
        </w:rPr>
      </w:pPr>
      <w:r>
        <w:rPr>
          <w:rFonts w:ascii="Times New Roman" w:hAnsi="Times New Roman"/>
          <w:color w:val="000000"/>
          <w:sz w:val="24"/>
          <w:lang w:val="ru-RU"/>
        </w:rPr>
        <w:t>(</w:t>
      </w:r>
      <w:r>
        <w:rPr>
          <w:rFonts w:ascii="Times New Roman" w:hAnsi="Times New Roman"/>
          <w:color w:val="000000"/>
          <w:sz w:val="24"/>
        </w:rPr>
        <w:t>ID</w:t>
      </w:r>
      <w:r>
        <w:rPr>
          <w:rFonts w:ascii="Times New Roman" w:hAnsi="Times New Roman"/>
          <w:color w:val="000000"/>
          <w:sz w:val="24"/>
          <w:lang w:val="ru-RU"/>
        </w:rPr>
        <w:t xml:space="preserve"> 1727</w:t>
      </w:r>
      <w:r>
        <w:rPr>
          <w:rFonts w:hint="default" w:ascii="Times New Roman" w:hAnsi="Times New Roman"/>
          <w:color w:val="000000"/>
          <w:sz w:val="24"/>
          <w:lang w:val="ru-RU"/>
        </w:rPr>
        <w:t>14</w:t>
      </w:r>
      <w:r>
        <w:rPr>
          <w:rFonts w:ascii="Times New Roman" w:hAnsi="Times New Roman"/>
          <w:color w:val="000000"/>
          <w:sz w:val="24"/>
          <w:lang w:val="ru-RU"/>
        </w:rPr>
        <w:t>)</w:t>
      </w:r>
    </w:p>
    <w:p w14:paraId="36BD0822">
      <w:pPr>
        <w:spacing w:after="0" w:line="408" w:lineRule="auto"/>
        <w:ind w:left="120"/>
        <w:jc w:val="center"/>
        <w:rPr>
          <w:sz w:val="20"/>
          <w:lang w:val="ru-RU"/>
        </w:rPr>
      </w:pPr>
      <w:r>
        <w:rPr>
          <w:rFonts w:ascii="Times New Roman" w:hAnsi="Times New Roman"/>
          <w:b/>
          <w:color w:val="000000"/>
          <w:sz w:val="24"/>
          <w:lang w:val="ru-RU"/>
        </w:rPr>
        <w:t>учебного предмета «В</w:t>
      </w:r>
      <w:r>
        <w:rPr>
          <w:rFonts w:hint="default" w:ascii="Times New Roman" w:hAnsi="Times New Roman"/>
          <w:b/>
          <w:color w:val="000000"/>
          <w:sz w:val="24"/>
          <w:lang w:val="ru-RU"/>
        </w:rPr>
        <w:t>ведение в Новейшую Историю России</w:t>
      </w:r>
      <w:r>
        <w:rPr>
          <w:rFonts w:ascii="Times New Roman" w:hAnsi="Times New Roman"/>
          <w:b/>
          <w:color w:val="000000"/>
          <w:sz w:val="24"/>
          <w:lang w:val="ru-RU"/>
        </w:rPr>
        <w:t>»</w:t>
      </w:r>
    </w:p>
    <w:p w14:paraId="562535EC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4"/>
          <w:lang w:val="ru-RU"/>
        </w:rPr>
      </w:pPr>
      <w:r>
        <w:rPr>
          <w:rFonts w:ascii="Times New Roman" w:hAnsi="Times New Roman"/>
          <w:color w:val="000000"/>
          <w:sz w:val="24"/>
          <w:lang w:val="ru-RU"/>
        </w:rPr>
        <w:t xml:space="preserve">для обучающихся 9 класса </w:t>
      </w:r>
    </w:p>
    <w:p w14:paraId="5ACFEEA2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>на 202</w:t>
      </w:r>
      <w:r>
        <w:rPr>
          <w:rFonts w:hint="default" w:ascii="Times New Roman" w:hAnsi="Times New Roman"/>
          <w:color w:val="000000"/>
          <w:lang w:val="ru-RU"/>
        </w:rPr>
        <w:t>5</w:t>
      </w:r>
      <w:r>
        <w:rPr>
          <w:rFonts w:ascii="Times New Roman" w:hAnsi="Times New Roman"/>
          <w:color w:val="000000"/>
          <w:lang w:val="ru-RU"/>
        </w:rPr>
        <w:t>-202</w:t>
      </w:r>
      <w:r>
        <w:rPr>
          <w:rFonts w:hint="default" w:ascii="Times New Roman" w:hAnsi="Times New Roman"/>
          <w:color w:val="000000"/>
          <w:lang w:val="ru-RU"/>
        </w:rPr>
        <w:t>6</w:t>
      </w:r>
      <w:r>
        <w:rPr>
          <w:rFonts w:ascii="Times New Roman" w:hAnsi="Times New Roman"/>
          <w:color w:val="000000"/>
          <w:lang w:val="ru-RU"/>
        </w:rPr>
        <w:t xml:space="preserve"> учебный год</w:t>
      </w:r>
    </w:p>
    <w:p w14:paraId="7912058C">
      <w:pPr>
        <w:spacing w:after="0" w:line="408" w:lineRule="auto"/>
        <w:ind w:left="120"/>
        <w:jc w:val="center"/>
        <w:rPr>
          <w:sz w:val="20"/>
          <w:lang w:val="ru-RU"/>
        </w:rPr>
      </w:pPr>
    </w:p>
    <w:p w14:paraId="418A2A39">
      <w:pPr>
        <w:spacing w:after="0" w:line="408" w:lineRule="auto"/>
        <w:ind w:left="120"/>
        <w:jc w:val="center"/>
        <w:rPr>
          <w:sz w:val="20"/>
          <w:lang w:val="ru-RU"/>
        </w:rPr>
      </w:pPr>
    </w:p>
    <w:p w14:paraId="38BE9D4F">
      <w:pPr>
        <w:spacing w:after="0" w:line="408" w:lineRule="auto"/>
        <w:ind w:left="12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Составитель: Фадеев И. О.</w:t>
      </w:r>
    </w:p>
    <w:p w14:paraId="0A549DA6">
      <w:pPr>
        <w:spacing w:after="0" w:line="408" w:lineRule="auto"/>
        <w:ind w:left="120"/>
        <w:jc w:val="right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учитель истории и обществознания</w:t>
      </w:r>
    </w:p>
    <w:p w14:paraId="045E674E">
      <w:pPr>
        <w:tabs>
          <w:tab w:val="left" w:pos="3675"/>
        </w:tabs>
        <w:spacing w:after="0"/>
        <w:rPr>
          <w:lang w:val="ru-RU"/>
        </w:rPr>
      </w:pPr>
    </w:p>
    <w:p w14:paraId="36794F14">
      <w:pPr>
        <w:tabs>
          <w:tab w:val="left" w:pos="3675"/>
        </w:tabs>
        <w:spacing w:after="0"/>
        <w:rPr>
          <w:lang w:val="ru-RU"/>
        </w:rPr>
      </w:pPr>
    </w:p>
    <w:p w14:paraId="5DC905B1">
      <w:pPr>
        <w:tabs>
          <w:tab w:val="left" w:pos="3675"/>
        </w:tabs>
        <w:spacing w:after="0"/>
        <w:rPr>
          <w:lang w:val="ru-RU"/>
        </w:rPr>
      </w:pPr>
    </w:p>
    <w:p w14:paraId="16C2CCD4">
      <w:pPr>
        <w:tabs>
          <w:tab w:val="left" w:pos="3675"/>
        </w:tabs>
        <w:spacing w:after="0"/>
        <w:rPr>
          <w:lang w:val="ru-RU"/>
        </w:rPr>
      </w:pPr>
    </w:p>
    <w:p w14:paraId="5B7122E0">
      <w:pPr>
        <w:tabs>
          <w:tab w:val="left" w:pos="3675"/>
        </w:tabs>
        <w:spacing w:after="0"/>
        <w:rPr>
          <w:lang w:val="ru-RU"/>
        </w:rPr>
      </w:pPr>
    </w:p>
    <w:p w14:paraId="31048F5C">
      <w:pPr>
        <w:tabs>
          <w:tab w:val="left" w:pos="3675"/>
        </w:tabs>
        <w:spacing w:after="0"/>
        <w:rPr>
          <w:lang w:val="ru-RU"/>
        </w:rPr>
      </w:pPr>
    </w:p>
    <w:p w14:paraId="5005AE47">
      <w:pPr>
        <w:tabs>
          <w:tab w:val="left" w:pos="3675"/>
        </w:tabs>
        <w:spacing w:after="0"/>
        <w:rPr>
          <w:lang w:val="ru-RU"/>
        </w:rPr>
      </w:pPr>
    </w:p>
    <w:p w14:paraId="51CB90FC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4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f4f51048-cb84-4c82-af6a-284ffbd4033b"/>
      <w:r>
        <w:rPr>
          <w:rFonts w:ascii="Times New Roman" w:hAnsi="Times New Roman"/>
          <w:b/>
          <w:color w:val="000000"/>
          <w:sz w:val="24"/>
          <w:lang w:val="ru-RU"/>
        </w:rPr>
        <w:t>с. Черемшанка, 202</w:t>
      </w:r>
      <w:bookmarkEnd w:id="3"/>
      <w:r>
        <w:rPr>
          <w:rFonts w:hint="default" w:ascii="Times New Roman" w:hAnsi="Times New Roman"/>
          <w:b/>
          <w:color w:val="000000"/>
          <w:sz w:val="24"/>
          <w:lang w:val="ru-RU"/>
        </w:rPr>
        <w:t>5</w:t>
      </w:r>
      <w:r>
        <w:rPr>
          <w:rFonts w:ascii="Times New Roman" w:hAnsi="Times New Roman"/>
          <w:b/>
          <w:color w:val="000000"/>
          <w:sz w:val="24"/>
          <w:lang w:val="ru-RU"/>
        </w:rPr>
        <w:t xml:space="preserve"> </w:t>
      </w:r>
      <w:bookmarkStart w:id="4" w:name="0607e6f3-e82e-49a9-b315-c957a5fafe42"/>
      <w:r>
        <w:rPr>
          <w:rFonts w:ascii="Times New Roman" w:hAnsi="Times New Roman"/>
          <w:b/>
          <w:color w:val="000000"/>
          <w:sz w:val="24"/>
          <w:lang w:val="ru-RU"/>
        </w:rPr>
        <w:t>год</w:t>
      </w:r>
      <w:bookmarkEnd w:id="4"/>
      <w:r>
        <w:rPr>
          <w:rFonts w:ascii="Times New Roman" w:hAnsi="Times New Roman"/>
          <w:b/>
          <w:color w:val="000000"/>
          <w:sz w:val="24"/>
          <w:lang w:val="ru-RU"/>
        </w:rPr>
        <w:t>‌</w:t>
      </w:r>
    </w:p>
    <w:p w14:paraId="2BF3C64F">
      <w:pPr>
        <w:spacing w:after="0" w:line="264" w:lineRule="auto"/>
        <w:ind w:left="120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14:paraId="22CD4362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5ADD24EC">
      <w:pPr>
        <w:spacing w:after="0" w:line="264" w:lineRule="auto"/>
        <w:ind w:left="120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«ИСТОРИЯ»</w:t>
      </w:r>
    </w:p>
    <w:p w14:paraId="4E5C3F49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0594CF1E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5D9735C4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3C81FC50">
      <w:pPr>
        <w:spacing w:after="0" w:line="264" w:lineRule="auto"/>
        <w:ind w:left="120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 «ИСТОРИЯ»</w:t>
      </w:r>
    </w:p>
    <w:p w14:paraId="7636E077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7C2C91D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0F2FC28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Задачами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изучения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истории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являются:</w:t>
      </w:r>
    </w:p>
    <w:p w14:paraId="5CE2AA07">
      <w:pPr>
        <w:numPr>
          <w:ilvl w:val="0"/>
          <w:numId w:val="1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0D54DB59">
      <w:pPr>
        <w:numPr>
          <w:ilvl w:val="0"/>
          <w:numId w:val="1"/>
        </w:numPr>
        <w:spacing w:after="0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24FC16E0">
      <w:pPr>
        <w:numPr>
          <w:ilvl w:val="0"/>
          <w:numId w:val="1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3E12BBF2">
      <w:pPr>
        <w:numPr>
          <w:ilvl w:val="0"/>
          <w:numId w:val="1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7D4AEC08">
      <w:pPr>
        <w:numPr>
          <w:ilvl w:val="0"/>
          <w:numId w:val="1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06C0F441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443C236B">
      <w:pPr>
        <w:spacing w:after="0" w:line="264" w:lineRule="auto"/>
        <w:ind w:left="120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«ИСТОРИЯ» В УЧЕБНОМ ПЛАНЕ</w:t>
      </w:r>
    </w:p>
    <w:p w14:paraId="2FB8C786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На изучение модуля «Введение в новейшую историю России» в 9 классе выделено 17 часов.</w:t>
      </w:r>
    </w:p>
    <w:p w14:paraId="57931BAB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0"/>
    <w:p w14:paraId="668ECD47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5" w:name="block-24317738"/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14:paraId="1915ADC1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5CE14DD9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14:paraId="5222862D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14B9F898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ВВЕДЕНИЕ В НОВЕЙШУЮ ИСТОРИЮ РОССИИ</w:t>
      </w:r>
    </w:p>
    <w:p w14:paraId="7FEE11D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2378A08E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Введение</w:t>
      </w:r>
    </w:p>
    <w:p w14:paraId="68A581F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674E7830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Российская революция 1917-1922 гг. </w:t>
      </w:r>
    </w:p>
    <w:p w14:paraId="1CD7CAD6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Российская империя накануне Февральской революции 1917 г.: общенациональный кризис.</w:t>
      </w:r>
    </w:p>
    <w:p w14:paraId="52FE728A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Февральское восстание в Петрограде. Отречение Николая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II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3A6E2D3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02001132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7702A8FB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Переход страны к мирной жизни. Образование СССР.</w:t>
      </w:r>
    </w:p>
    <w:p w14:paraId="03CFAB71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Революционные события в России глазами соотечественников и мира. Русское зарубежье.</w:t>
      </w:r>
    </w:p>
    <w:p w14:paraId="1ED3433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Влияние революционных событий на общемировые процессы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в., историю народов России.</w:t>
      </w:r>
    </w:p>
    <w:p w14:paraId="66FCAA25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 xml:space="preserve">Великая Отечественная война (1941—1945 гг.) </w:t>
      </w:r>
    </w:p>
    <w:p w14:paraId="37E930C7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02DA8376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0EF8C029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Блокада Ленинграда. Дорога жизни. Значение героического сопротивления Ленинграда.</w:t>
      </w:r>
    </w:p>
    <w:p w14:paraId="62CF7612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2995845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24D0A101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Прорыв и снятие блокады Ленинграда. Битва за Днепр.</w:t>
      </w:r>
    </w:p>
    <w:p w14:paraId="39DD2010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0DB5447D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7CDCB777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684033E8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Разгром милитаристской Японии. 3 сентября — окончание Второй мировой войны.</w:t>
      </w:r>
    </w:p>
    <w:p w14:paraId="54E39AC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14:paraId="5D20196B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6487051B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02CA4FEF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52612779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606AD400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Распад СССР. Становление новой России (1992—1999 гг.)</w:t>
      </w:r>
    </w:p>
    <w:p w14:paraId="7E24D829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44E17434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1E37711F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2CA0E198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Распад СССР и его последствия для России и мира.</w:t>
      </w:r>
    </w:p>
    <w:p w14:paraId="6569DD85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11663A15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49E3B1B9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4F0540B4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Добровольная отставка Б. Н. Ельцина.</w:t>
      </w:r>
    </w:p>
    <w:p w14:paraId="3FFD332F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 xml:space="preserve">Возрождение страны с 2000-х гг. </w:t>
      </w:r>
    </w:p>
    <w:p w14:paraId="270804EE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Российская Федерация в начале 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XXI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века: на пути восстановления и укрепления страны.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7750B8BD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0000F0DF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Воссоединение Крыма с Россией.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Крым в составе Российского государства в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7839FE49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Воссоединение Крыма с Россией, его значение и международные последствия.</w:t>
      </w:r>
    </w:p>
    <w:p w14:paraId="3FDE53C6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Российская Федерация на современном этапе.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1A8ECCBB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Общероссийское голосование по поправкам к Конституции России (2020 г.).</w:t>
      </w:r>
    </w:p>
    <w:p w14:paraId="1EC5A23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Признание Россией ДНР и ЛНР (2022 г.)</w:t>
      </w:r>
    </w:p>
    <w:p w14:paraId="342D722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211BCC39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Итоговое повторение</w:t>
      </w:r>
    </w:p>
    <w:p w14:paraId="37EA8E5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История родного края в годы революций и Гражданской войны.</w:t>
      </w:r>
    </w:p>
    <w:p w14:paraId="7ED6ED7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Наши земляки — герои Великой Отечественной войны (1941—1945 гг.).</w:t>
      </w:r>
    </w:p>
    <w:p w14:paraId="0E35B6EC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Наш регион в конце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— начале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14:paraId="0D74966D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Трудовые достижения родного края.</w:t>
      </w:r>
    </w:p>
    <w:p w14:paraId="180269EA">
      <w:pPr>
        <w:rPr>
          <w:rFonts w:hint="default" w:ascii="Times New Roman" w:hAnsi="Times New Roman" w:cs="Times New Roman"/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5"/>
    <w:p w14:paraId="746FDA14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6" w:name="block-24317739"/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</w:t>
      </w:r>
    </w:p>
    <w:p w14:paraId="082244FC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7D2FACBD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14:paraId="17CB83D6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3330212E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7DC82E4F">
      <w:pPr>
        <w:numPr>
          <w:ilvl w:val="0"/>
          <w:numId w:val="2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14:paraId="77E28439">
      <w:pPr>
        <w:numPr>
          <w:ilvl w:val="0"/>
          <w:numId w:val="2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5E44214F">
      <w:pPr>
        <w:numPr>
          <w:ilvl w:val="0"/>
          <w:numId w:val="2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14:paraId="1C43FF28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4D561478">
      <w:pPr>
        <w:numPr>
          <w:ilvl w:val="0"/>
          <w:numId w:val="3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106472D4">
      <w:pPr>
        <w:numPr>
          <w:ilvl w:val="0"/>
          <w:numId w:val="3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1905FFA2">
      <w:pPr>
        <w:numPr>
          <w:ilvl w:val="0"/>
          <w:numId w:val="3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оставлять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систематические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таблицы;</w:t>
      </w:r>
    </w:p>
    <w:p w14:paraId="27786B6F">
      <w:pPr>
        <w:numPr>
          <w:ilvl w:val="0"/>
          <w:numId w:val="3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71B5DA53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3. Работа с исторической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картой:</w:t>
      </w:r>
    </w:p>
    <w:p w14:paraId="17A1E3F0">
      <w:pPr>
        <w:numPr>
          <w:ilvl w:val="0"/>
          <w:numId w:val="4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4405B402">
      <w:pPr>
        <w:numPr>
          <w:ilvl w:val="0"/>
          <w:numId w:val="4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4645517D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4. Работа с историческимиисточниками:</w:t>
      </w:r>
    </w:p>
    <w:p w14:paraId="489E577F">
      <w:pPr>
        <w:numPr>
          <w:ilvl w:val="0"/>
          <w:numId w:val="5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43322BA1">
      <w:pPr>
        <w:numPr>
          <w:ilvl w:val="0"/>
          <w:numId w:val="5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5846BC0C">
      <w:pPr>
        <w:numPr>
          <w:ilvl w:val="0"/>
          <w:numId w:val="5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14:paraId="4E7AA7F0">
      <w:pPr>
        <w:numPr>
          <w:ilvl w:val="0"/>
          <w:numId w:val="5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14:paraId="49B0032F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5. Историческое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описание (реконструкция):</w:t>
      </w:r>
    </w:p>
    <w:p w14:paraId="5934120B">
      <w:pPr>
        <w:numPr>
          <w:ilvl w:val="0"/>
          <w:numId w:val="6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649E5C85">
      <w:pPr>
        <w:numPr>
          <w:ilvl w:val="0"/>
          <w:numId w:val="6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14:paraId="4D3C23A0">
      <w:pPr>
        <w:numPr>
          <w:ilvl w:val="0"/>
          <w:numId w:val="6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14:paraId="43101B32">
      <w:pPr>
        <w:numPr>
          <w:ilvl w:val="0"/>
          <w:numId w:val="6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40C93164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6F86D8DD">
      <w:pPr>
        <w:numPr>
          <w:ilvl w:val="0"/>
          <w:numId w:val="7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4F3D3064">
      <w:pPr>
        <w:numPr>
          <w:ilvl w:val="0"/>
          <w:numId w:val="7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52E65725">
      <w:pPr>
        <w:numPr>
          <w:ilvl w:val="0"/>
          <w:numId w:val="7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6AD55B3E">
      <w:pPr>
        <w:numPr>
          <w:ilvl w:val="0"/>
          <w:numId w:val="7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2EAB8C57">
      <w:pPr>
        <w:numPr>
          <w:ilvl w:val="0"/>
          <w:numId w:val="7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-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678D1F7F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65E2EB09">
      <w:pPr>
        <w:numPr>
          <w:ilvl w:val="0"/>
          <w:numId w:val="8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14:paraId="5D7EED88">
      <w:pPr>
        <w:numPr>
          <w:ilvl w:val="0"/>
          <w:numId w:val="8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2DE85AC9">
      <w:pPr>
        <w:numPr>
          <w:ilvl w:val="0"/>
          <w:numId w:val="8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69D54426">
      <w:pPr>
        <w:spacing w:after="0" w:line="264" w:lineRule="auto"/>
        <w:ind w:left="12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8. Применение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исторических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знаний:</w:t>
      </w:r>
    </w:p>
    <w:p w14:paraId="7A8103E2">
      <w:pPr>
        <w:numPr>
          <w:ilvl w:val="0"/>
          <w:numId w:val="9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1585217C">
      <w:pPr>
        <w:numPr>
          <w:ilvl w:val="0"/>
          <w:numId w:val="9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(в том числе на региональном материале);</w:t>
      </w:r>
    </w:p>
    <w:p w14:paraId="64A3556A">
      <w:pPr>
        <w:numPr>
          <w:ilvl w:val="0"/>
          <w:numId w:val="9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74CB0041">
      <w:pPr>
        <w:numPr>
          <w:ilvl w:val="0"/>
          <w:numId w:val="9"/>
        </w:numPr>
        <w:spacing w:after="0" w:line="264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XX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14:paraId="263C5E15">
      <w:pPr>
        <w:rPr>
          <w:rFonts w:hint="default" w:ascii="Times New Roman" w:hAnsi="Times New Roman" w:cs="Times New Roman"/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6"/>
    <w:p w14:paraId="03F6007B">
      <w:pPr>
        <w:spacing w:after="0"/>
        <w:ind w:left="120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7" w:name="block-24317735"/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6AA7B4A6">
      <w:pPr>
        <w:spacing w:after="0"/>
        <w:ind w:left="12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Style w:val="7"/>
        <w:tblW w:w="14045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3104"/>
        <w:gridCol w:w="995"/>
        <w:gridCol w:w="2650"/>
        <w:gridCol w:w="1271"/>
        <w:gridCol w:w="2483"/>
        <w:gridCol w:w="757"/>
        <w:gridCol w:w="1775"/>
      </w:tblGrid>
      <w:tr w14:paraId="4DB690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A9AADD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B984A42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867F2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разделов и тем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</w:p>
          <w:p w14:paraId="6218C44F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5" w:type="dxa"/>
            <w:gridSpan w:val="2"/>
            <w:tcMar>
              <w:top w:w="50" w:type="dxa"/>
              <w:left w:w="100" w:type="dxa"/>
            </w:tcMar>
            <w:vAlign w:val="center"/>
          </w:tcPr>
          <w:p w14:paraId="40E63E0E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3754" w:type="dxa"/>
            <w:gridSpan w:val="2"/>
            <w:vAlign w:val="center"/>
          </w:tcPr>
          <w:p w14:paraId="1747A5D9">
            <w:pPr>
              <w:spacing w:after="0"/>
              <w:ind w:left="-322" w:firstLine="322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DD0D2C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14:paraId="1E286C3C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697BC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BA0D89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68D3E8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74853EA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14:paraId="2012AE89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02114E6E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  <w:p w14:paraId="31130051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7A2DDA4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Задание на урок</w:t>
            </w:r>
          </w:p>
          <w:p w14:paraId="4E21C09A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14:paraId="6CA8E2CE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</w:p>
          <w:p w14:paraId="2DAF03C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</w:tcBorders>
          </w:tcPr>
          <w:p w14:paraId="240B106C">
            <w:pPr>
              <w:spacing w:after="0"/>
              <w:ind w:left="135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Задание на дом</w:t>
            </w:r>
          </w:p>
        </w:tc>
      </w:tr>
      <w:tr w14:paraId="3C9C16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70" w:type="dxa"/>
            <w:gridSpan w:val="7"/>
            <w:tcMar>
              <w:top w:w="50" w:type="dxa"/>
              <w:left w:w="100" w:type="dxa"/>
            </w:tcMar>
            <w:vAlign w:val="center"/>
          </w:tcPr>
          <w:p w14:paraId="13946463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модуль.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"Введение в Новейшую историю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России"</w:t>
            </w:r>
          </w:p>
        </w:tc>
        <w:tc>
          <w:tcPr>
            <w:tcW w:w="1775" w:type="dxa"/>
          </w:tcPr>
          <w:p w14:paraId="70242936">
            <w:pPr>
              <w:spacing w:after="0"/>
              <w:ind w:left="135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14:paraId="3B0889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14:paraId="47A09139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14:paraId="1150F55D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F208BC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7AC8507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50BF7F5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70E5A5CF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"https://m.edsoo.ru/7f41ac44"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  <w:tc>
          <w:tcPr>
            <w:tcW w:w="1775" w:type="dxa"/>
          </w:tcPr>
          <w:p w14:paraId="66CE716B">
            <w:pPr>
              <w:spacing w:after="0"/>
              <w:ind w:left="135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43970C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14:paraId="41AE468B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14:paraId="6C662A8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Российская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революция 1917—1922 гг.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3E4A318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77F63C0E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9C0DE05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1161A117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"https://m.edsoo.ru/7f41ac44"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  <w:tc>
          <w:tcPr>
            <w:tcW w:w="1775" w:type="dxa"/>
          </w:tcPr>
          <w:p w14:paraId="0DE821DD">
            <w:pPr>
              <w:spacing w:after="0"/>
              <w:ind w:left="135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63D433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14:paraId="5D842ECE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14:paraId="0682D234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Великая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Отечественная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война 1941—1945 гг.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9BC5DC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4AF8611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85AF8E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0D409A7D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"https://m.edsoo.ru/7f41ac44"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  <w:tc>
          <w:tcPr>
            <w:tcW w:w="1775" w:type="dxa"/>
          </w:tcPr>
          <w:p w14:paraId="39E9A817">
            <w:pPr>
              <w:spacing w:after="0"/>
              <w:ind w:left="135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5666B4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14:paraId="0EC23C41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14:paraId="7B961FC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09B7961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1C229D3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786269B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41F769A0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"https://m.edsoo.ru/7f41ac44"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  <w:tc>
          <w:tcPr>
            <w:tcW w:w="1775" w:type="dxa"/>
          </w:tcPr>
          <w:p w14:paraId="340F5815">
            <w:pPr>
              <w:spacing w:after="0"/>
              <w:ind w:left="135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5B1BE4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14:paraId="1EC2DCB6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14:paraId="40E67F6C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Возрождение страны с 2000-х гг.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Воссоединение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Крыма с Россией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F5188AE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1413C4BA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265706F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55092D4E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"https://m.edsoo.ru/7f41ac44"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  <w:tc>
          <w:tcPr>
            <w:tcW w:w="1775" w:type="dxa"/>
          </w:tcPr>
          <w:p w14:paraId="6285483E">
            <w:pPr>
              <w:spacing w:after="0"/>
              <w:ind w:left="135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0FB746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14:paraId="03B3956A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14:paraId="018B5B67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Итоговое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42DE88F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170E8DEE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8839D6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0729F1C6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"https://m.edsoo.ru/7f41ac44"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  <w:tc>
          <w:tcPr>
            <w:tcW w:w="1775" w:type="dxa"/>
          </w:tcPr>
          <w:p w14:paraId="5A7E9AB5">
            <w:pPr>
              <w:spacing w:after="0"/>
              <w:ind w:left="135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39941D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14" w:type="dxa"/>
            <w:gridSpan w:val="2"/>
            <w:tcMar>
              <w:top w:w="50" w:type="dxa"/>
              <w:left w:w="100" w:type="dxa"/>
            </w:tcMar>
            <w:vAlign w:val="center"/>
          </w:tcPr>
          <w:p w14:paraId="51905ED9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Итогопомодулю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612780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7161" w:type="dxa"/>
            <w:gridSpan w:val="4"/>
            <w:tcMar>
              <w:top w:w="50" w:type="dxa"/>
              <w:left w:w="100" w:type="dxa"/>
            </w:tcMar>
            <w:vAlign w:val="center"/>
          </w:tcPr>
          <w:p w14:paraId="4A287B8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14:paraId="1DDF36D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3A167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14" w:type="dxa"/>
            <w:gridSpan w:val="2"/>
            <w:tcMar>
              <w:top w:w="50" w:type="dxa"/>
              <w:left w:w="100" w:type="dxa"/>
            </w:tcMar>
            <w:vAlign w:val="center"/>
          </w:tcPr>
          <w:p w14:paraId="1568EEE6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C7E230D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14:paraId="26F9046E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ED2C7F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14:paraId="37AA129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14:paraId="58571FE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10B49A09">
      <w:pPr>
        <w:rPr>
          <w:rFonts w:hint="default" w:ascii="Times New Roman" w:hAnsi="Times New Roman" w:cs="Times New Roman"/>
          <w:sz w:val="24"/>
          <w:szCs w:val="24"/>
        </w:r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7"/>
    <w:p w14:paraId="32318E1A">
      <w:pPr>
        <w:spacing w:after="0"/>
        <w:ind w:left="120"/>
        <w:rPr>
          <w:rFonts w:hint="default" w:ascii="Times New Roman" w:hAnsi="Times New Roman" w:cs="Times New Roman"/>
          <w:sz w:val="24"/>
          <w:szCs w:val="24"/>
        </w:rPr>
      </w:pPr>
      <w:bookmarkStart w:id="8" w:name="block-24317736"/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 xml:space="preserve"> ПОУРОЧНОЕ ПЛАНИРОВАНИЕ</w:t>
      </w:r>
    </w:p>
    <w:p w14:paraId="389F55B9">
      <w:pPr>
        <w:spacing w:after="0"/>
        <w:ind w:left="12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 xml:space="preserve">9 КЛАСС </w:t>
      </w:r>
    </w:p>
    <w:tbl>
      <w:tblPr>
        <w:tblStyle w:val="7"/>
        <w:tblW w:w="14775" w:type="dxa"/>
        <w:tblCellSpacing w:w="0" w:type="dxa"/>
        <w:tblInd w:w="-39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4545"/>
        <w:gridCol w:w="1005"/>
        <w:gridCol w:w="1890"/>
        <w:gridCol w:w="1935"/>
        <w:gridCol w:w="1363"/>
        <w:gridCol w:w="3212"/>
      </w:tblGrid>
      <w:tr w14:paraId="42AC54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75CF2F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290785F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F37E91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</w:p>
          <w:p w14:paraId="72A84345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0" w:type="dxa"/>
            <w:gridSpan w:val="3"/>
            <w:tcMar>
              <w:top w:w="50" w:type="dxa"/>
              <w:left w:w="100" w:type="dxa"/>
            </w:tcMar>
            <w:vAlign w:val="center"/>
          </w:tcPr>
          <w:p w14:paraId="428A4C7A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3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04CF33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</w:p>
          <w:p w14:paraId="6F64B64A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38493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</w:p>
          <w:p w14:paraId="781A8B47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45E6D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920DF2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39851D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93B3384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14:paraId="796BC1AD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4B7C677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  <w:p w14:paraId="70C02581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A10911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  <w:p w14:paraId="6B01DD02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6D7BA4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92311A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8B80D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78ED6408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5EBF5823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17D241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E6379D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B8499DF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09E2B923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15.01.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06318BAA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"https://m.edsoo.ru/8a193f88"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45A97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6361ABE1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578D81F0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Российская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империя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кануне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революции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BD3D9A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EE791D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CE3F4F8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243D63EA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22.01.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3A924084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"https://m.edsoo.ru/8a1940b4"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1940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681C92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1F5585F5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028D8E30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Февральская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революция 1917 года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5EB39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6D55911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D6EBC1B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4222C3B7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29.01.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3217C5B3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"https://m.edsoo.ru/8a1941cc"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cc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591ABB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0214C03A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6104A80F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Октябрь 1917 года и его последствия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96FB7A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B27B8A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87BE5E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170B7AA5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05.02.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36281569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"https://m.edsoo.ru/8a1942e4"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1942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A3696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1155667E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7E962145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E0EF0F8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C083C6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F5A6CA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08A9D195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12.02.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187497E5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"https://m.edsoo.ru/8a1943f2"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F2ABC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6609745F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1A19961F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C07267E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6666B94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B6C645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5B47E859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19.02.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2693E2A5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"https://m.edsoo.ru/8a194500"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194500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0505A9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34EFC13F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27BA6FC4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Крупнейшие битвы в ходе войны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73A72E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720166C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CB367F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2ED9417E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26.02.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5F9F817E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"https://m.edsoo.ru/8a1946ae"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1946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ae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280257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7EBDA84D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68C2C755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46A3AE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EFA39AD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8C9801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15236639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04.03.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3171AE5B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"https://m.edsoo.ru/8a194c1c"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0EFCC8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33E55FE3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510BE65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СССР и союзники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7F8C90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39316F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A3E83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0CDA6C23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11.03.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326F1571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"https://m.edsoo.ru/8a194d34"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d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7C7CBA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503D1418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0A410FD1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371CAF4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4286928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B18A54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459DBA98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18.03.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6F75D3BB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"https://m.edsoo.ru/8a193542"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193542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08429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7A192287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12A60666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Распад СССР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B29F39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462A2E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30DAB1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7D3DFE81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01.04.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4D9D9BA4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"https://m.edsoo.ru/8a194f5a"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415164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2907EF68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11A595B6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Становление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демократической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DD382B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BB646F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CF41E77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5379F7E3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08.04.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1C0EE71D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"https://m.edsoo.ru/8a1954e6"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1954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4FDF3D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68926C53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597DDB17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начале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XXI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CF945ED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AF8448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DB374A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6A7B931E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15.04.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066C988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"https://m.edsoo.ru/8a195608"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195608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356518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486D1961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050BA1F9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46F9CB0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12674DF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302B7A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397CED70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22.04.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0B055D13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"https://m.edsoo.ru/8a193f88"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6E8B52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150496BD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460A4543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0594AF6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41C777B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2426B4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04526596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27.04.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212DB597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"https://m.edsoo.ru/8a193a06"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06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01B5FB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5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183D4A11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351EA3F8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5DF0A1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25D4B19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6B2F41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231C7644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29.04.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7A2BAAB6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"https://m.edsoo.ru/8a193b82"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82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0A04AC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" w:hRule="atLeast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7744EE6F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14:paraId="412B6F61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FCAEA72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270F755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76CA4D5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/>
            <w:tcMar>
              <w:top w:w="50" w:type="dxa"/>
              <w:left w:w="100" w:type="dxa"/>
            </w:tcMar>
            <w:vAlign w:val="center"/>
          </w:tcPr>
          <w:p w14:paraId="2A69243D">
            <w:pPr>
              <w:ind w:left="135" w:leftChars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06.05.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14:paraId="4CC63D45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"https://m.edsoo.ru/8a193cae"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cae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"https://m.edsoo.ru/8a193e5c" \h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/8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193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7EC7B2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370" w:type="dxa"/>
            <w:gridSpan w:val="2"/>
            <w:tcMar>
              <w:top w:w="50" w:type="dxa"/>
              <w:left w:w="100" w:type="dxa"/>
            </w:tcMar>
            <w:vAlign w:val="center"/>
          </w:tcPr>
          <w:p w14:paraId="135B596C">
            <w:pPr>
              <w:spacing w:after="0"/>
              <w:ind w:left="13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CF79BD1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9D180FC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7B557F3">
            <w:pPr>
              <w:spacing w:after="0"/>
              <w:ind w:left="13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575" w:type="dxa"/>
            <w:gridSpan w:val="2"/>
            <w:tcMar>
              <w:top w:w="50" w:type="dxa"/>
              <w:left w:w="100" w:type="dxa"/>
            </w:tcMar>
            <w:vAlign w:val="center"/>
          </w:tcPr>
          <w:p w14:paraId="63B0384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63FDA17F">
      <w:pPr>
        <w:rPr>
          <w:rFonts w:hint="default" w:ascii="Times New Roman" w:hAnsi="Times New Roman" w:cs="Times New Roman"/>
          <w:sz w:val="24"/>
          <w:szCs w:val="24"/>
        </w:r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8"/>
    <w:p w14:paraId="2C9B8358">
      <w:pPr>
        <w:spacing w:after="0"/>
        <w:ind w:left="120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9" w:name="block-24317737"/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14:paraId="7F43BE3A">
      <w:pPr>
        <w:spacing w:after="0" w:line="480" w:lineRule="auto"/>
        <w:ind w:left="120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14:paraId="34CC3976">
      <w:pPr>
        <w:pStyle w:val="2"/>
        <w:shd w:val="clear" w:color="auto" w:fill="FFFFFF"/>
        <w:spacing w:before="0" w:after="0"/>
        <w:jc w:val="both"/>
        <w:rPr>
          <w:rFonts w:hint="default" w:ascii="Times New Roman" w:hAnsi="Times New Roman" w:cs="Times New Roman"/>
          <w:b w:val="0"/>
          <w:color w:val="auto"/>
          <w:spacing w:val="8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​</w:t>
      </w:r>
      <w:r>
        <w:rPr>
          <w:rFonts w:hint="default" w:ascii="Times New Roman" w:hAnsi="Times New Roman" w:cs="Times New Roman"/>
          <w:b w:val="0"/>
          <w:color w:val="auto"/>
          <w:spacing w:val="8"/>
          <w:sz w:val="24"/>
          <w:szCs w:val="24"/>
          <w:lang w:val="ru-RU"/>
        </w:rPr>
        <w:t>История. История России. Введение в Новейшую историю России. 9 класс. Учебное пособие</w:t>
      </w:r>
    </w:p>
    <w:p w14:paraId="09F82C21">
      <w:pPr>
        <w:shd w:val="clear" w:color="auto" w:fill="FFFFFF"/>
        <w:spacing w:line="240" w:lineRule="auto"/>
        <w:jc w:val="both"/>
        <w:textAlignment w:val="top"/>
        <w:rPr>
          <w:rFonts w:hint="default" w:ascii="Times New Roman" w:hAnsi="Times New Roman" w:cs="Times New Roman"/>
          <w:spacing w:val="8"/>
          <w:sz w:val="24"/>
          <w:szCs w:val="24"/>
          <w:lang w:val="ru-RU"/>
        </w:rPr>
      </w:pPr>
      <w:r>
        <w:rPr>
          <w:rStyle w:val="10"/>
          <w:rFonts w:hint="default" w:ascii="Times New Roman" w:hAnsi="Times New Roman" w:cs="Times New Roman"/>
          <w:b w:val="0"/>
          <w:spacing w:val="8"/>
          <w:sz w:val="24"/>
          <w:szCs w:val="24"/>
          <w:lang w:val="ru-RU"/>
        </w:rPr>
        <w:t>Линия УМК:</w:t>
      </w:r>
      <w:r>
        <w:rPr>
          <w:rFonts w:hint="default" w:ascii="Times New Roman" w:hAnsi="Times New Roman" w:cs="Times New Roman"/>
          <w:spacing w:val="8"/>
          <w:sz w:val="24"/>
          <w:szCs w:val="24"/>
        </w:rPr>
        <w:t> </w:t>
      </w:r>
      <w:r>
        <w:rPr>
          <w:rFonts w:hint="default" w:ascii="Times New Roman" w:hAnsi="Times New Roman" w:cs="Times New Roman"/>
          <w:spacing w:val="8"/>
          <w:sz w:val="24"/>
          <w:szCs w:val="24"/>
          <w:lang w:val="ru-RU"/>
        </w:rPr>
        <w:t>Введение в Новейшую историю России. В. А. Никонов.</w:t>
      </w:r>
    </w:p>
    <w:p w14:paraId="1530B811">
      <w:pPr>
        <w:pStyle w:val="2"/>
        <w:shd w:val="clear" w:color="auto" w:fill="FFFFFF"/>
        <w:spacing w:before="0" w:after="75" w:line="450" w:lineRule="atLeast"/>
        <w:ind w:right="15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color w:val="1A1A1A"/>
          <w:sz w:val="24"/>
          <w:szCs w:val="24"/>
          <w:lang w:val="ru-RU"/>
        </w:rPr>
        <w:t>Сергей Рудник: История России. Введение в Новейшую историю России. 9 класс. Учебное пособие</w:t>
      </w:r>
    </w:p>
    <w:p w14:paraId="6CF00354">
      <w:pPr>
        <w:spacing w:after="0"/>
        <w:ind w:left="120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48F7CF2A">
      <w:pPr>
        <w:spacing w:after="0" w:line="480" w:lineRule="auto"/>
        <w:ind w:left="120"/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</w:t>
      </w:r>
    </w:p>
    <w:p w14:paraId="6C049F41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after="0" w:line="274" w:lineRule="exact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"http://scool-collection.edu.ru/"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http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://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scool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-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collection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.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edu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.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ru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fldChar w:fldCharType="end"/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-ЕдинаяколлекцияЦифровыхобразовательныхресурсов</w:t>
      </w:r>
    </w:p>
    <w:p w14:paraId="33CA9098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after="0" w:line="240" w:lineRule="auto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"https://resh.edu.ru/special-course/"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https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://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resh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.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edu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.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ru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/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special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-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course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/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fldChar w:fldCharType="end"/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-Российскаяэлектроннаяшкола</w:t>
      </w:r>
    </w:p>
    <w:p w14:paraId="17679F43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before="2" w:after="0" w:line="240" w:lineRule="auto"/>
        <w:ind w:left="1000" w:right="3737" w:firstLine="0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"https://uchi.ru/-"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https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://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uchi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>.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</w:rPr>
        <w:t>ru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t xml:space="preserve">/- </w:t>
      </w:r>
      <w:r>
        <w:rPr>
          <w:rStyle w:val="9"/>
          <w:rFonts w:hint="default" w:ascii="Times New Roman" w:hAnsi="Times New Roman" w:eastAsia="Times New Roman" w:cs="Times New Roman"/>
          <w:color w:val="0000FF"/>
          <w:sz w:val="24"/>
          <w:szCs w:val="24"/>
          <w:lang w:val="ru-RU"/>
        </w:rPr>
        <w:fldChar w:fldCharType="end"/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Учи.ру —отечественная онлайн-платформа</w:t>
      </w:r>
    </w:p>
    <w:p w14:paraId="296C7605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before="2" w:after="0" w:line="240" w:lineRule="auto"/>
        <w:ind w:left="1000" w:right="3737" w:firstLine="0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</w:rPr>
        <w:t>https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://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>clever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-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>lab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.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>pro</w:t>
      </w:r>
    </w:p>
    <w:p w14:paraId="2DD35694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before="2" w:after="0" w:line="240" w:lineRule="auto"/>
        <w:ind w:left="1000" w:right="3737" w:firstLine="0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https://foxford.ru/wiki/istoriya</w:t>
      </w:r>
      <w:bookmarkEnd w:id="9"/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A71420"/>
    <w:multiLevelType w:val="multilevel"/>
    <w:tmpl w:val="01A71420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10FA7951"/>
    <w:multiLevelType w:val="multilevel"/>
    <w:tmpl w:val="10FA7951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1C1B6ED6"/>
    <w:multiLevelType w:val="multilevel"/>
    <w:tmpl w:val="1C1B6ED6"/>
    <w:lvl w:ilvl="0" w:tentative="0">
      <w:start w:val="1"/>
      <w:numFmt w:val="decimal"/>
      <w:lvlText w:val="%1."/>
      <w:lvlJc w:val="left"/>
      <w:pPr>
        <w:ind w:left="1283" w:hanging="28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55" w:hanging="284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31" w:hanging="28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07" w:hanging="28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83" w:hanging="28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59" w:hanging="28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35" w:hanging="28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11" w:hanging="28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87" w:hanging="284"/>
      </w:pPr>
      <w:rPr>
        <w:lang w:val="ru-RU" w:eastAsia="en-US" w:bidi="ar-SA"/>
      </w:rPr>
    </w:lvl>
  </w:abstractNum>
  <w:abstractNum w:abstractNumId="3">
    <w:nsid w:val="3DB347B8"/>
    <w:multiLevelType w:val="multilevel"/>
    <w:tmpl w:val="3DB347B8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42FD2910"/>
    <w:multiLevelType w:val="multilevel"/>
    <w:tmpl w:val="42FD2910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46D40637"/>
    <w:multiLevelType w:val="multilevel"/>
    <w:tmpl w:val="46D40637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5F1A3A8F"/>
    <w:multiLevelType w:val="multilevel"/>
    <w:tmpl w:val="5F1A3A8F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6CB23C7E"/>
    <w:multiLevelType w:val="multilevel"/>
    <w:tmpl w:val="6CB23C7E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7B640E07"/>
    <w:multiLevelType w:val="multilevel"/>
    <w:tmpl w:val="7B640E07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9">
    <w:nsid w:val="7E0028ED"/>
    <w:multiLevelType w:val="multilevel"/>
    <w:tmpl w:val="7E0028ED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4"/>
  </w:num>
  <w:num w:numId="5">
    <w:abstractNumId w:val="0"/>
  </w:num>
  <w:num w:numId="6">
    <w:abstractNumId w:val="8"/>
  </w:num>
  <w:num w:numId="7">
    <w:abstractNumId w:val="5"/>
  </w:num>
  <w:num w:numId="8">
    <w:abstractNumId w:val="1"/>
  </w:num>
  <w:num w:numId="9">
    <w:abstractNumId w:val="3"/>
  </w:num>
  <w:num w:numId="10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Spelling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8C5508"/>
    <w:rsid w:val="0019213C"/>
    <w:rsid w:val="001F31DD"/>
    <w:rsid w:val="003B4D49"/>
    <w:rsid w:val="00405D65"/>
    <w:rsid w:val="004204D3"/>
    <w:rsid w:val="004276B0"/>
    <w:rsid w:val="004312C2"/>
    <w:rsid w:val="00513DD2"/>
    <w:rsid w:val="006A1A98"/>
    <w:rsid w:val="007907BA"/>
    <w:rsid w:val="00805DD7"/>
    <w:rsid w:val="0082453F"/>
    <w:rsid w:val="0086419A"/>
    <w:rsid w:val="008C5508"/>
    <w:rsid w:val="00A50203"/>
    <w:rsid w:val="00A62C0E"/>
    <w:rsid w:val="00B02B19"/>
    <w:rsid w:val="00D51239"/>
    <w:rsid w:val="00E944FF"/>
    <w:rsid w:val="00EB0A9C"/>
    <w:rsid w:val="00EB3A31"/>
    <w:rsid w:val="08FA22E0"/>
    <w:rsid w:val="4B8973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styleId="10">
    <w:name w:val="Strong"/>
    <w:basedOn w:val="6"/>
    <w:qFormat/>
    <w:uiPriority w:val="22"/>
    <w:rPr>
      <w:b/>
      <w:bCs/>
    </w:rPr>
  </w:style>
  <w:style w:type="paragraph" w:styleId="11">
    <w:name w:val="Normal Indent"/>
    <w:basedOn w:val="1"/>
    <w:unhideWhenUsed/>
    <w:qFormat/>
    <w:uiPriority w:val="99"/>
    <w:pPr>
      <w:ind w:left="72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3">
    <w:name w:val="header"/>
    <w:basedOn w:val="1"/>
    <w:link w:val="17"/>
    <w:unhideWhenUsed/>
    <w:qFormat/>
    <w:uiPriority w:val="99"/>
    <w:pPr>
      <w:tabs>
        <w:tab w:val="center" w:pos="4680"/>
        <w:tab w:val="right" w:pos="9360"/>
      </w:tabs>
    </w:pPr>
  </w:style>
  <w:style w:type="paragraph" w:styleId="14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5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6">
    <w:name w:val="Table Grid"/>
    <w:basedOn w:val="7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Верхний колонтитул Знак"/>
    <w:basedOn w:val="6"/>
    <w:link w:val="13"/>
    <w:qFormat/>
    <w:uiPriority w:val="99"/>
  </w:style>
  <w:style w:type="character" w:customStyle="1" w:styleId="18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9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1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2">
    <w:name w:val="Подзаголовок Знак"/>
    <w:basedOn w:val="6"/>
    <w:link w:val="1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Название Знак"/>
    <w:basedOn w:val="6"/>
    <w:link w:val="14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24">
    <w:name w:val="List Paragraph"/>
    <w:basedOn w:val="1"/>
    <w:unhideWhenUsed/>
    <w:qFormat/>
    <w:uiPriority w:val="34"/>
    <w:pPr>
      <w:ind w:left="720"/>
      <w:contextualSpacing/>
    </w:pPr>
  </w:style>
  <w:style w:type="character" w:customStyle="1" w:styleId="25">
    <w:name w:val="authors"/>
    <w:basedOn w:val="6"/>
    <w:uiPriority w:val="0"/>
  </w:style>
  <w:style w:type="character" w:customStyle="1" w:styleId="26">
    <w:name w:val="type"/>
    <w:basedOn w:val="6"/>
    <w:uiPriority w:val="0"/>
  </w:style>
  <w:style w:type="character" w:customStyle="1" w:styleId="27">
    <w:name w:val="stat-qtip__hint"/>
    <w:basedOn w:val="6"/>
    <w:qFormat/>
    <w:uiPriority w:val="0"/>
  </w:style>
  <w:style w:type="paragraph" w:styleId="2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7EDB8-98CC-4CDE-8670-F949757494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12</Pages>
  <Words>5022</Words>
  <Characters>28631</Characters>
  <Lines>238</Lines>
  <Paragraphs>67</Paragraphs>
  <TotalTime>1</TotalTime>
  <ScaleCrop>false</ScaleCrop>
  <LinksUpToDate>false</LinksUpToDate>
  <CharactersWithSpaces>33586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2023-09-21T08:01:00Z</dcterms:created>
  <dc:creator>777</dc:creator>
  <cp:lastModifiedBy>777</cp:lastModifiedBy>
  <dcterms:modified xsi:type="dcterms:W3CDTF">2025-09-18T19:58:56Z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FBA8773489EA4CFEB5637521960E0DF5_12</vt:lpwstr>
  </property>
</Properties>
</file>