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EEE" w:rsidRDefault="00BA5F0C" w:rsidP="00BA5F0C">
      <w:pPr>
        <w:spacing w:after="0" w:line="408" w:lineRule="auto"/>
        <w:ind w:left="120"/>
        <w:jc w:val="center"/>
        <w:rPr>
          <w:lang w:val="ru-RU"/>
        </w:rPr>
      </w:pPr>
      <w:bookmarkStart w:id="0" w:name="block-57141334"/>
      <w:r>
        <w:rPr>
          <w:noProof/>
          <w:lang w:val="ru-RU" w:eastAsia="ru-RU"/>
        </w:rPr>
        <w:drawing>
          <wp:inline distT="0" distB="0" distL="0" distR="0" wp14:anchorId="125E2ACA" wp14:editId="75051961">
            <wp:extent cx="6479540" cy="86391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63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block-57141338"/>
      <w:bookmarkEnd w:id="0"/>
      <w:r>
        <w:rPr>
          <w:lang w:val="ru-RU"/>
        </w:rPr>
        <w:t xml:space="preserve"> </w:t>
      </w:r>
    </w:p>
    <w:p w:rsidR="00161EEE" w:rsidRDefault="00161EEE" w:rsidP="00161EEE">
      <w:pPr>
        <w:spacing w:after="0"/>
        <w:jc w:val="both"/>
        <w:rPr>
          <w:lang w:val="ru-RU"/>
        </w:rPr>
      </w:pPr>
    </w:p>
    <w:p w:rsidR="009F0621" w:rsidRDefault="00161EEE" w:rsidP="00161EEE">
      <w:pPr>
        <w:spacing w:after="0"/>
        <w:jc w:val="both"/>
        <w:rPr>
          <w:lang w:val="ru-RU"/>
        </w:rPr>
      </w:pPr>
      <w:r>
        <w:rPr>
          <w:lang w:val="ru-RU"/>
        </w:rPr>
        <w:t xml:space="preserve">          </w:t>
      </w:r>
    </w:p>
    <w:p w:rsidR="00BC7C81" w:rsidRPr="00E31C2C" w:rsidRDefault="00373789" w:rsidP="00E31C2C">
      <w:pPr>
        <w:spacing w:after="0"/>
        <w:ind w:firstLine="709"/>
        <w:jc w:val="both"/>
        <w:rPr>
          <w:sz w:val="24"/>
          <w:szCs w:val="24"/>
          <w:lang w:val="ru-RU"/>
        </w:rPr>
      </w:pPr>
      <w:bookmarkStart w:id="2" w:name="_GoBack"/>
      <w:bookmarkEnd w:id="2"/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Федеральная рабочая программа по учебному предмету «Изобразительное искусство» (предметная область «Искусство») (далее соответственно – программа по изобразительному искусству, искусство) включает пояснительную записку, содержание обучения, планируемые результаты освоения программы по изобразительному искусству, тематическое планирование.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Пояснительная записка отражает общие цели и задачи изучения изобразительного искусства, место в структуре учебного плана, а также подходы к отбору содержания и планируемым результатам.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Планируемые результаты освоения программы по изобразительному искусству включают личностные, метапредметные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При разработке рабочей программы по изобразительному искусству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BC7C81" w:rsidRPr="00E31C2C" w:rsidRDefault="00BC7C81" w:rsidP="003474CC">
      <w:pPr>
        <w:spacing w:after="0"/>
        <w:jc w:val="both"/>
        <w:rPr>
          <w:sz w:val="24"/>
          <w:szCs w:val="24"/>
          <w:lang w:val="ru-RU"/>
        </w:rPr>
      </w:pPr>
      <w:bookmarkStart w:id="3" w:name="_Toc141079005"/>
      <w:bookmarkEnd w:id="3"/>
    </w:p>
    <w:p w:rsidR="00BC7C81" w:rsidRPr="00E31C2C" w:rsidRDefault="00373789" w:rsidP="00E31C2C">
      <w:pPr>
        <w:spacing w:after="0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ПОЯСНИТЕЛЬНАЯ ЗАПИСКА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Содержание программы по изобразительному искусству структурировано</w:t>
      </w: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система тематических модулей. Изучение содержания всех модулей в 1–4 классах обязательно.</w:t>
      </w:r>
    </w:p>
    <w:p w:rsidR="00BC7C81" w:rsidRPr="009445DD" w:rsidRDefault="00373789" w:rsidP="009445DD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Общее число часов, рекомендованных для изучения изобразительного искусства – </w:t>
      </w:r>
      <w:bookmarkStart w:id="4" w:name="3b6b0d1b-a3e8-474a-8c9a-11f43040876f"/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135 часов: в 1 классе – 33 часа (1 час в неделю); во 2 классе – 34 часа (1 час в неделю); в 3 классе – 34 часа (1 час в неделю); в 4 классе – 34 часа (1 час в неделю).</w:t>
      </w:r>
      <w:bookmarkEnd w:id="4"/>
    </w:p>
    <w:p w:rsidR="00140A9E" w:rsidRDefault="00140A9E" w:rsidP="009445DD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364356" w:rsidRDefault="009445DD" w:rsidP="009445DD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445DD">
        <w:rPr>
          <w:rFonts w:ascii="Times New Roman" w:hAnsi="Times New Roman" w:cs="Times New Roman"/>
          <w:b/>
          <w:sz w:val="24"/>
          <w:szCs w:val="24"/>
          <w:lang w:val="ru-RU"/>
        </w:rPr>
        <w:t>Рабочая программа сформирована с учёто</w:t>
      </w:r>
      <w:r w:rsidR="00364356">
        <w:rPr>
          <w:rFonts w:ascii="Times New Roman" w:hAnsi="Times New Roman" w:cs="Times New Roman"/>
          <w:b/>
          <w:sz w:val="24"/>
          <w:szCs w:val="24"/>
          <w:lang w:val="ru-RU"/>
        </w:rPr>
        <w:t>м рабочей программы воспитания.</w:t>
      </w:r>
    </w:p>
    <w:p w:rsidR="009445DD" w:rsidRPr="00364356" w:rsidRDefault="009445DD" w:rsidP="009445DD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445DD">
        <w:rPr>
          <w:rFonts w:ascii="Times New Roman" w:hAnsi="Times New Roman" w:cs="Times New Roman"/>
          <w:sz w:val="24"/>
          <w:szCs w:val="24"/>
          <w:lang w:val="ru-RU"/>
        </w:rPr>
        <w:t>Воспитательный потенциал предмета «Изобразительное искусство» реализуется через:</w:t>
      </w:r>
    </w:p>
    <w:p w:rsidR="009445DD" w:rsidRPr="009445DD" w:rsidRDefault="009445DD" w:rsidP="009445D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45DD">
        <w:rPr>
          <w:rFonts w:ascii="Times New Roman" w:hAnsi="Times New Roman" w:cs="Times New Roman"/>
          <w:sz w:val="24"/>
          <w:szCs w:val="24"/>
          <w:lang w:val="ru-RU"/>
        </w:rPr>
        <w:t>• привлечение внимания обучающихся к ценностному аспекту изучаемых на уроках явлений, организацию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</w:t>
      </w:r>
    </w:p>
    <w:p w:rsidR="009445DD" w:rsidRPr="009445DD" w:rsidRDefault="009445DD" w:rsidP="009445D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45DD">
        <w:rPr>
          <w:rFonts w:ascii="Times New Roman" w:hAnsi="Times New Roman" w:cs="Times New Roman"/>
          <w:sz w:val="24"/>
          <w:szCs w:val="24"/>
          <w:lang w:val="ru-RU"/>
        </w:rPr>
        <w:t>•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проблемных ситуаций для обсуждения в классе;</w:t>
      </w:r>
    </w:p>
    <w:p w:rsidR="009445DD" w:rsidRPr="009445DD" w:rsidRDefault="009445DD" w:rsidP="009445D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45DD">
        <w:rPr>
          <w:rFonts w:ascii="Times New Roman" w:hAnsi="Times New Roman" w:cs="Times New Roman"/>
          <w:sz w:val="24"/>
          <w:szCs w:val="24"/>
          <w:lang w:val="ru-RU"/>
        </w:rPr>
        <w:t>• применение на уроках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</w:t>
      </w:r>
    </w:p>
    <w:p w:rsidR="009445DD" w:rsidRPr="00E31C2C" w:rsidRDefault="009445DD" w:rsidP="009445DD">
      <w:pPr>
        <w:jc w:val="both"/>
        <w:rPr>
          <w:sz w:val="24"/>
          <w:szCs w:val="24"/>
          <w:lang w:val="ru-RU"/>
        </w:rPr>
        <w:sectPr w:rsidR="009445DD" w:rsidRPr="00E31C2C" w:rsidSect="009F0621">
          <w:pgSz w:w="11906" w:h="16383"/>
          <w:pgMar w:top="851" w:right="851" w:bottom="851" w:left="851" w:header="720" w:footer="720" w:gutter="0"/>
          <w:cols w:space="720"/>
          <w:docGrid w:linePitch="299"/>
        </w:sectPr>
      </w:pPr>
      <w:r w:rsidRPr="009445DD">
        <w:rPr>
          <w:rFonts w:ascii="Times New Roman" w:hAnsi="Times New Roman" w:cs="Times New Roman"/>
          <w:sz w:val="24"/>
          <w:szCs w:val="24"/>
          <w:lang w:val="ru-RU"/>
        </w:rPr>
        <w:t>• 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</w:t>
      </w:r>
    </w:p>
    <w:p w:rsidR="00BC7C81" w:rsidRPr="00E31C2C" w:rsidRDefault="00373789" w:rsidP="00E31C2C">
      <w:pPr>
        <w:spacing w:after="0" w:line="264" w:lineRule="auto"/>
        <w:jc w:val="both"/>
        <w:rPr>
          <w:sz w:val="24"/>
          <w:szCs w:val="24"/>
          <w:lang w:val="ru-RU"/>
        </w:rPr>
      </w:pPr>
      <w:bookmarkStart w:id="5" w:name="block-57141335"/>
      <w:bookmarkEnd w:id="1"/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СОДЕРЖАНИЕ ОБУЧЕНИЯ</w:t>
      </w:r>
      <w:bookmarkStart w:id="6" w:name="_Toc141079007"/>
      <w:bookmarkEnd w:id="6"/>
    </w:p>
    <w:p w:rsidR="002056B7" w:rsidRPr="00E31C2C" w:rsidRDefault="002056B7" w:rsidP="00E31C2C">
      <w:pPr>
        <w:spacing w:after="0"/>
        <w:ind w:left="120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BC7C81" w:rsidRPr="00E31C2C" w:rsidRDefault="00373789" w:rsidP="00E31C2C">
      <w:pPr>
        <w:spacing w:after="0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1 КЛАСС</w:t>
      </w:r>
    </w:p>
    <w:p w:rsidR="00BC7C81" w:rsidRPr="00E31C2C" w:rsidRDefault="00373789" w:rsidP="00E31C2C">
      <w:pPr>
        <w:spacing w:after="0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«Графика»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Расположение изображения на листе. Выбор вертикального или горизонтального</w:t>
      </w: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 формата листа в зависимости от содержания изображения.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Разные виды линий. Линейный рисунок. Графические материалы для линейного</w:t>
      </w: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 рисунка и их особенности. Приёмы рисования линией.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Рисование с натуры: разные листья и их форма.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Представление о пропорциях: короткое – длинное. Развитие – навыка видения соотношения частей целого (на основе рисунков животных).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Графическое пятно (ахроматическое) и представление о силуэте. Формирование</w:t>
      </w: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 навыка видения целостности. Цельная форма и её части.</w:t>
      </w:r>
    </w:p>
    <w:p w:rsidR="00BC7C81" w:rsidRPr="00E31C2C" w:rsidRDefault="00373789" w:rsidP="00E31C2C">
      <w:pPr>
        <w:spacing w:after="0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«Живопись»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Эмоциональная выразительность цвета, способы выражения настроения в изображаемом сюжете.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Техника монотипии. Представления о симметрии. Развитие воображения.</w:t>
      </w:r>
    </w:p>
    <w:p w:rsidR="00BC7C81" w:rsidRPr="00E31C2C" w:rsidRDefault="00373789" w:rsidP="00E31C2C">
      <w:pPr>
        <w:spacing w:after="0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«Скульптура»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Изображение в объёме. Приёмы работы с пластилином; дощечка, стек, тряпочка.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Лепка игрушки, характерной для одного из наиболее известных народных художественных промыслов (дымковская или каргопольская </w:t>
      </w:r>
      <w:proofErr w:type="gramStart"/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игрушка</w:t>
      </w:r>
      <w:proofErr w:type="gramEnd"/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 или по выбору учителя с учётом местных промыслов).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Бумажная пластика. Овладение первичными приёмами надрезания, закручивания, складывания.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Объёмная аппликация из бумаги и картона.</w:t>
      </w:r>
    </w:p>
    <w:p w:rsidR="00BC7C81" w:rsidRPr="00E31C2C" w:rsidRDefault="00373789" w:rsidP="00E31C2C">
      <w:pPr>
        <w:spacing w:after="0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«Декоративно-прикладное искусство»</w:t>
      </w:r>
    </w:p>
    <w:p w:rsidR="00BC7C81" w:rsidRPr="00E31C2C" w:rsidRDefault="00373789" w:rsidP="00E31C2C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BC7C81" w:rsidRPr="00E31C2C" w:rsidRDefault="00373789" w:rsidP="00E31C2C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BC7C81" w:rsidRPr="00E31C2C" w:rsidRDefault="00373789" w:rsidP="00E31C2C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BC7C81" w:rsidRPr="00E31C2C" w:rsidRDefault="00373789" w:rsidP="00E31C2C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Орнамент, характерный для игрушек одного из наиболее известных народных </w:t>
      </w:r>
      <w:r w:rsidRPr="00E31C2C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художественных промыслов: дымковская или каргопольская игрушка (или по выбору</w:t>
      </w: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 учителя с учётом местных промыслов).</w:t>
      </w:r>
    </w:p>
    <w:p w:rsidR="00BC7C81" w:rsidRPr="00E31C2C" w:rsidRDefault="00373789" w:rsidP="00E31C2C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Дизайн предмета: изготовление нарядной упаковки путём складывания бумаги и аппликации.</w:t>
      </w:r>
    </w:p>
    <w:p w:rsidR="00BC7C81" w:rsidRPr="00E31C2C" w:rsidRDefault="00373789" w:rsidP="00E31C2C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Оригами – создание игрушки для новогодней ёлки. Приёмы складывания бумаги.</w:t>
      </w:r>
    </w:p>
    <w:p w:rsidR="00BC7C81" w:rsidRPr="00E31C2C" w:rsidRDefault="00373789" w:rsidP="00E31C2C">
      <w:pPr>
        <w:spacing w:after="0" w:line="252" w:lineRule="auto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«Архитектура»</w:t>
      </w:r>
    </w:p>
    <w:p w:rsidR="00BC7C81" w:rsidRPr="00E31C2C" w:rsidRDefault="00373789" w:rsidP="00E31C2C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BC7C81" w:rsidRPr="00E31C2C" w:rsidRDefault="00373789" w:rsidP="00E31C2C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BC7C81" w:rsidRPr="00E31C2C" w:rsidRDefault="00373789" w:rsidP="00E31C2C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BC7C81" w:rsidRPr="00E31C2C" w:rsidRDefault="00373789" w:rsidP="00E31C2C">
      <w:pPr>
        <w:spacing w:after="0" w:line="252" w:lineRule="auto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«Восприятие произведений искусства»</w:t>
      </w:r>
    </w:p>
    <w:p w:rsidR="00BC7C81" w:rsidRPr="00E31C2C" w:rsidRDefault="00373789" w:rsidP="00E31C2C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BC7C81" w:rsidRPr="00E31C2C" w:rsidRDefault="00373789" w:rsidP="00E31C2C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BC7C81" w:rsidRPr="00E31C2C" w:rsidRDefault="00373789" w:rsidP="00E31C2C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BC7C81" w:rsidRPr="00E31C2C" w:rsidRDefault="00373789" w:rsidP="00E31C2C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В.М. Васнецова и другие по выбору учителя). </w:t>
      </w:r>
    </w:p>
    <w:p w:rsidR="00BC7C81" w:rsidRPr="00E31C2C" w:rsidRDefault="00373789" w:rsidP="00E31C2C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Художник и зритель. Освоение зрительских умений на основе получаемых знаний и творческих практических задач – установок наблюдения. Ассоциации </w:t>
      </w:r>
      <w:r w:rsidRPr="00E31C2C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из личного опыта обучающихся и оценка эмоционального содержания произведений</w:t>
      </w: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BC7C81" w:rsidRPr="00E31C2C" w:rsidRDefault="00373789" w:rsidP="00E31C2C">
      <w:pPr>
        <w:spacing w:after="0" w:line="252" w:lineRule="auto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«Азбука цифровой графики»</w:t>
      </w:r>
    </w:p>
    <w:p w:rsidR="00BC7C81" w:rsidRPr="00E31C2C" w:rsidRDefault="00373789" w:rsidP="00E31C2C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Фотографирование мелких деталей природы, выражение ярких зрительных впечатлений.</w:t>
      </w:r>
    </w:p>
    <w:p w:rsidR="00BC7C81" w:rsidRPr="00E31C2C" w:rsidRDefault="00373789" w:rsidP="00E31C2C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Обсуждение в условиях урока ученических фотографий, соответствующих изучаемой теме.</w:t>
      </w:r>
      <w:bookmarkStart w:id="7" w:name="_Toc141079008"/>
      <w:bookmarkEnd w:id="7"/>
    </w:p>
    <w:p w:rsidR="00BC7C81" w:rsidRPr="00E31C2C" w:rsidRDefault="00373789" w:rsidP="00E31C2C">
      <w:pPr>
        <w:spacing w:after="0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2 КЛАСС</w:t>
      </w:r>
    </w:p>
    <w:p w:rsidR="00BC7C81" w:rsidRPr="00E31C2C" w:rsidRDefault="00373789" w:rsidP="00E31C2C">
      <w:pPr>
        <w:spacing w:after="0" w:line="269" w:lineRule="auto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«Графика»</w:t>
      </w:r>
    </w:p>
    <w:p w:rsidR="00BC7C81" w:rsidRPr="00E31C2C" w:rsidRDefault="00373789" w:rsidP="00E31C2C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BC7C81" w:rsidRPr="00E31C2C" w:rsidRDefault="00373789" w:rsidP="00E31C2C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:rsidR="00BC7C81" w:rsidRPr="00E31C2C" w:rsidRDefault="00373789" w:rsidP="00E31C2C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BC7C81" w:rsidRPr="00E31C2C" w:rsidRDefault="00373789" w:rsidP="00E31C2C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BC7C81" w:rsidRPr="00E31C2C" w:rsidRDefault="00373789" w:rsidP="00E31C2C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:rsidR="00BC7C81" w:rsidRPr="00E31C2C" w:rsidRDefault="00373789" w:rsidP="00E31C2C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Графический рисунок животного с активным выражением его характера. Аналитическое рассматривание графических произведений анималистического жанра. </w:t>
      </w:r>
    </w:p>
    <w:p w:rsidR="00BC7C81" w:rsidRPr="00E31C2C" w:rsidRDefault="00373789" w:rsidP="00E31C2C">
      <w:pPr>
        <w:spacing w:after="0" w:line="269" w:lineRule="auto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«Живопись»</w:t>
      </w:r>
    </w:p>
    <w:p w:rsidR="00BC7C81" w:rsidRPr="00E31C2C" w:rsidRDefault="00373789" w:rsidP="00E31C2C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BC7C81" w:rsidRPr="00E31C2C" w:rsidRDefault="00373789" w:rsidP="00E31C2C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Акварель и её свойства. Акварельные кисти. Приёмы работы акварелью.</w:t>
      </w:r>
    </w:p>
    <w:p w:rsidR="00BC7C81" w:rsidRPr="00E31C2C" w:rsidRDefault="00373789" w:rsidP="00E31C2C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Цвет тёплый и холодный – цветовой контраст.</w:t>
      </w:r>
    </w:p>
    <w:p w:rsidR="00BC7C81" w:rsidRPr="00E31C2C" w:rsidRDefault="00373789" w:rsidP="00E31C2C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BC7C81" w:rsidRPr="00E31C2C" w:rsidRDefault="00373789" w:rsidP="00E31C2C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Цвет открытый – звонкий и приглушённый, тихий. Эмоциональная выразительность цвета.</w:t>
      </w:r>
    </w:p>
    <w:p w:rsidR="00BC7C81" w:rsidRPr="00E31C2C" w:rsidRDefault="00373789" w:rsidP="00E31C2C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И.К. Айвазовского.</w:t>
      </w:r>
    </w:p>
    <w:p w:rsidR="00BC7C81" w:rsidRPr="00E31C2C" w:rsidRDefault="00373789" w:rsidP="00E31C2C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BC7C81" w:rsidRPr="00E31C2C" w:rsidRDefault="00373789" w:rsidP="00E31C2C">
      <w:pPr>
        <w:spacing w:after="0" w:line="269" w:lineRule="auto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«Скульптура»</w:t>
      </w:r>
    </w:p>
    <w:p w:rsidR="00BC7C81" w:rsidRPr="00E31C2C" w:rsidRDefault="00373789" w:rsidP="00E31C2C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(филимоновская игрушка, дымковский петух, каргопольский Полкан и другие по выбору учителя с учётом местных промыслов). Способ лепки в соответствии с традициями промысла.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Лепка животных (например, кошки, собаки, медвежонка) с передачей </w:t>
      </w:r>
      <w:r w:rsidRPr="00E31C2C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характерной пластики движения. Соблюдение цельности формы, её преобразование</w:t>
      </w: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 и добавление деталей.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BC7C81" w:rsidRPr="00E31C2C" w:rsidRDefault="00373789" w:rsidP="00E31C2C">
      <w:pPr>
        <w:spacing w:after="0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«Декоративно-прикладное искусство»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Наблюдение узоров в природе (на основе фотографий в условиях урока), например, снежинки, паутинки, роса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Поделки из подручных нехудожественных материалов. Декоративные изображения животных в игрушках народных промыслов; филимоновские, дымковские, каргопольские игрушки (и другие по выбору учителя с учётом местных художественных промыслов).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BC7C81" w:rsidRPr="00E31C2C" w:rsidRDefault="00373789" w:rsidP="00E31C2C">
      <w:pPr>
        <w:spacing w:after="0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«Архитектура»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складывание полоски бумаги (например, гармошкой). Образ здания. Памятники отечественной или западноевропейской архитектуры с ярко выраженным характером здания. Рисунок дома для доброго или злого сказочного персонажа (иллюстрация сказки по выбору учителя).</w:t>
      </w:r>
    </w:p>
    <w:p w:rsidR="00BC7C81" w:rsidRPr="00E31C2C" w:rsidRDefault="00373789" w:rsidP="00E31C2C">
      <w:pPr>
        <w:spacing w:after="0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«Восприятие произведений искусства»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Восприятие произведений живописи с активным выражением цветового состояния в природе. Произведения И.И. Левитана, Н.П. Крымова. 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Восприятие произведений анималистического жанра в графике (например, произведений В.В. Ватагина, Е.И. Чарушина) и в скульптуре (произведения В.В. Ватагина). Наблюдение животных с точки зрения их пропорций, характера движения, пластики.</w:t>
      </w:r>
    </w:p>
    <w:p w:rsidR="00BC7C81" w:rsidRPr="00E31C2C" w:rsidRDefault="00373789" w:rsidP="00E31C2C">
      <w:pPr>
        <w:spacing w:after="0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«Азбука цифровой графики»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Компьютерные средства изображения. Виды линий (в программе </w:t>
      </w:r>
      <w:r w:rsidRPr="00E31C2C">
        <w:rPr>
          <w:rFonts w:ascii="Times New Roman" w:hAnsi="Times New Roman"/>
          <w:color w:val="000000"/>
          <w:sz w:val="24"/>
          <w:szCs w:val="24"/>
        </w:rPr>
        <w:t>Paint</w:t>
      </w: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 или другом графическом редакторе).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 w:rsidRPr="00E31C2C">
        <w:rPr>
          <w:rFonts w:ascii="Times New Roman" w:hAnsi="Times New Roman"/>
          <w:color w:val="000000"/>
          <w:sz w:val="24"/>
          <w:szCs w:val="24"/>
        </w:rPr>
        <w:t>Paint</w:t>
      </w: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 w:rsidRPr="00E31C2C">
        <w:rPr>
          <w:rFonts w:ascii="Times New Roman" w:hAnsi="Times New Roman"/>
          <w:color w:val="000000"/>
          <w:sz w:val="24"/>
          <w:szCs w:val="24"/>
        </w:rPr>
        <w:t>Paint</w:t>
      </w: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 на основе простых сюжетов (например, образ дерева).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Освоение инструментов традиционного рисования в программе </w:t>
      </w:r>
      <w:r w:rsidRPr="00E31C2C">
        <w:rPr>
          <w:rFonts w:ascii="Times New Roman" w:hAnsi="Times New Roman"/>
          <w:color w:val="000000"/>
          <w:sz w:val="24"/>
          <w:szCs w:val="24"/>
        </w:rPr>
        <w:t>Paint</w:t>
      </w: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BC7C81" w:rsidRPr="00E31C2C" w:rsidRDefault="00BC7C81" w:rsidP="00E31C2C">
      <w:pPr>
        <w:spacing w:after="0"/>
        <w:ind w:left="120"/>
        <w:jc w:val="both"/>
        <w:rPr>
          <w:sz w:val="24"/>
          <w:szCs w:val="24"/>
          <w:lang w:val="ru-RU"/>
        </w:rPr>
      </w:pPr>
      <w:bookmarkStart w:id="8" w:name="_Toc141079009"/>
      <w:bookmarkEnd w:id="8"/>
    </w:p>
    <w:p w:rsidR="00BC7C81" w:rsidRPr="00E31C2C" w:rsidRDefault="00BC7C81" w:rsidP="00E31C2C">
      <w:pPr>
        <w:spacing w:after="0"/>
        <w:ind w:left="120"/>
        <w:jc w:val="both"/>
        <w:rPr>
          <w:sz w:val="24"/>
          <w:szCs w:val="24"/>
          <w:lang w:val="ru-RU"/>
        </w:rPr>
      </w:pPr>
    </w:p>
    <w:p w:rsidR="00BC7C81" w:rsidRPr="00E31C2C" w:rsidRDefault="00373789" w:rsidP="00E31C2C">
      <w:pPr>
        <w:spacing w:after="0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3 КЛАСС</w:t>
      </w:r>
    </w:p>
    <w:p w:rsidR="00BC7C81" w:rsidRPr="00E31C2C" w:rsidRDefault="00373789" w:rsidP="00E31C2C">
      <w:pPr>
        <w:spacing w:after="0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«Графика»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Транспорт в городе. Рисунки реальных или фантастических машин.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Изображение лица человека. Строение, пропорции, взаиморасположение частей лица.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BC7C81" w:rsidRPr="00E31C2C" w:rsidRDefault="00373789" w:rsidP="00E31C2C">
      <w:pPr>
        <w:spacing w:after="0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«Живопись»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Натюрморт из простых предметов с натуры или по представлению. </w:t>
      </w:r>
      <w:r w:rsidRPr="00E31C2C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«Натюрморт-автопортрет» из предметов, характеризующих личность обучающегося.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Портрет человека по памяти и представлению использованием натуры.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</w:t>
      </w: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лица, характера цветового решения, сильного или мягкого контраста, включения в композицию дополнительных предметов.</w:t>
      </w:r>
    </w:p>
    <w:p w:rsidR="00BC7C81" w:rsidRPr="00E31C2C" w:rsidRDefault="00373789" w:rsidP="00E31C2C">
      <w:pPr>
        <w:spacing w:after="0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«Скульптура»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Лепка сказочного персонажа на основе сюжета известной сказки или создание этого персонажа путём бумагопластики.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BC7C81" w:rsidRPr="00E31C2C" w:rsidRDefault="00373789" w:rsidP="00E31C2C">
      <w:pPr>
        <w:spacing w:after="0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«Декоративно-прикладное искусство»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павловопосадских платков.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 w:rsidR="00BC7C81" w:rsidRPr="00E31C2C" w:rsidRDefault="00373789" w:rsidP="00E31C2C">
      <w:pPr>
        <w:spacing w:after="0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«Архитектура»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Зарисовки исторических памятников и архитектурных достопримечательностей</w:t>
      </w: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 города или села. Работа по наблюдению и по памяти, на основе использования фотографий и образных представлений.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BC7C81" w:rsidRPr="00E31C2C" w:rsidRDefault="00373789" w:rsidP="00E31C2C">
      <w:pPr>
        <w:spacing w:after="0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«Восприятие произведений искусства»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Виртуальное путешествие: памятники архитектуры в Москве и Санкт-Петербурге (обзор памятников по выбору учителя).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Знания о видах пространственных искусств: виды определяются по назначению произведений в жизни людей. 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Представления о произведениях крупнейших отечественных художников-пейзажистов: И.И. Шишкина, И.И. Левитана, А.К. Саврасова, В.Д. Поленова, И.К. Айвазовского и других. 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Представления о произведениях крупнейших отечественных портретистов: В.И. Сурикова, И.Е. Репина, В.А. Серова и других.</w:t>
      </w:r>
    </w:p>
    <w:p w:rsidR="00BC7C81" w:rsidRPr="00E31C2C" w:rsidRDefault="00373789" w:rsidP="00E31C2C">
      <w:pPr>
        <w:spacing w:after="0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«Азбука цифровой графики»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Изображение и изучение мимики лица в программе </w:t>
      </w:r>
      <w:r w:rsidRPr="00E31C2C">
        <w:rPr>
          <w:rFonts w:ascii="Times New Roman" w:hAnsi="Times New Roman"/>
          <w:color w:val="000000"/>
          <w:sz w:val="24"/>
          <w:szCs w:val="24"/>
        </w:rPr>
        <w:t>Paint</w:t>
      </w: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 (или другом графическом редакторе).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Редактирование фотографий в программе </w:t>
      </w:r>
      <w:r w:rsidRPr="00E31C2C">
        <w:rPr>
          <w:rFonts w:ascii="Times New Roman" w:hAnsi="Times New Roman"/>
          <w:color w:val="000000"/>
          <w:sz w:val="24"/>
          <w:szCs w:val="24"/>
        </w:rPr>
        <w:t>Picture</w:t>
      </w: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E31C2C">
        <w:rPr>
          <w:rFonts w:ascii="Times New Roman" w:hAnsi="Times New Roman"/>
          <w:color w:val="000000"/>
          <w:sz w:val="24"/>
          <w:szCs w:val="24"/>
        </w:rPr>
        <w:t>Manager</w:t>
      </w: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: изменение яркости, контраста, насыщенности цвета; обрезка, поворот, отражение.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Виртуальные путешествия в главные художественные музеи и музеи местные (по выбору учителя).</w:t>
      </w:r>
    </w:p>
    <w:p w:rsidR="00BC7C81" w:rsidRPr="00E31C2C" w:rsidRDefault="00BC7C81" w:rsidP="00E31C2C">
      <w:pPr>
        <w:spacing w:after="0"/>
        <w:ind w:left="120"/>
        <w:jc w:val="both"/>
        <w:rPr>
          <w:sz w:val="24"/>
          <w:szCs w:val="24"/>
          <w:lang w:val="ru-RU"/>
        </w:rPr>
      </w:pPr>
      <w:bookmarkStart w:id="9" w:name="_Toc141079010"/>
      <w:bookmarkEnd w:id="9"/>
    </w:p>
    <w:p w:rsidR="00BC7C81" w:rsidRPr="00E31C2C" w:rsidRDefault="00373789" w:rsidP="00E31C2C">
      <w:pPr>
        <w:spacing w:after="0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4 КЛАСС</w:t>
      </w:r>
    </w:p>
    <w:p w:rsidR="00BC7C81" w:rsidRPr="00E31C2C" w:rsidRDefault="00373789" w:rsidP="00E31C2C">
      <w:pPr>
        <w:spacing w:after="0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«Графика»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Правила линейной и воздушной перспективы: уменьшение размера изображения</w:t>
      </w: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 по мере удаления от первого плана, смягчения цветового и тонального контрастов.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BC7C81" w:rsidRPr="00E31C2C" w:rsidRDefault="00373789" w:rsidP="00E31C2C">
      <w:pPr>
        <w:spacing w:after="0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«Живопись»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BC7C81" w:rsidRPr="00E31C2C" w:rsidRDefault="00373789" w:rsidP="00E31C2C">
      <w:pPr>
        <w:spacing w:after="0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«Скульптура»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Знакомство со скульптурными памятниками героям и мемориальными комплексами.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Создание эскиза памятника народному герою. Работа с пластилином или глиной. Выражение значительности, трагизма и победительной силы. </w:t>
      </w:r>
    </w:p>
    <w:p w:rsidR="00BC7C81" w:rsidRPr="00E31C2C" w:rsidRDefault="00373789" w:rsidP="00E31C2C">
      <w:pPr>
        <w:spacing w:after="0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«Декоративно-прикладное искусство»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Женский и мужской костюмы в традициях разных народов.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Своеобразие одежды разных эпох и культур.</w:t>
      </w:r>
    </w:p>
    <w:p w:rsidR="00BC7C81" w:rsidRPr="00E31C2C" w:rsidRDefault="00373789" w:rsidP="00E31C2C">
      <w:pPr>
        <w:spacing w:after="0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«Архитектура»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Понимание значения для современных людей сохранения культурного наследия.</w:t>
      </w:r>
    </w:p>
    <w:p w:rsidR="00BC7C81" w:rsidRPr="00E31C2C" w:rsidRDefault="00373789" w:rsidP="00E31C2C">
      <w:pPr>
        <w:spacing w:after="0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«Восприятие произведений искусства»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Произведения В.М. Васнецова, Б.М. Кустодиева, А.М. Васнецова, В.И. Сурикова, К.А. Коровина, А.Г. Венецианова, А.П. Рябушкина, И.Я. Билибина на темы истории и традиций русской отечественной культуры.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Памятники русского деревянного зодчества. Архитектурный комплекс на острове Кижи.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</w:t>
      </w: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Произведения предметно-пространственной культуры, составляющие истоки, основания национальных культур в современном мире.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Памятники национальным героям. Памятник К. Минину и Д. Пожарскому скульптора И.П. Мартоса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BC7C81" w:rsidRPr="00E31C2C" w:rsidRDefault="00373789" w:rsidP="00E31C2C">
      <w:pPr>
        <w:spacing w:after="0"/>
        <w:ind w:left="12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«Азбука цифровой графики»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Изображение и освоение в программе </w:t>
      </w:r>
      <w:r w:rsidRPr="00E31C2C">
        <w:rPr>
          <w:rFonts w:ascii="Times New Roman" w:hAnsi="Times New Roman"/>
          <w:color w:val="000000"/>
          <w:sz w:val="24"/>
          <w:szCs w:val="24"/>
        </w:rPr>
        <w:t>Paint</w:t>
      </w: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 w:rsidRPr="00E31C2C">
        <w:rPr>
          <w:rFonts w:ascii="Times New Roman" w:hAnsi="Times New Roman"/>
          <w:color w:val="000000"/>
          <w:sz w:val="24"/>
          <w:szCs w:val="24"/>
        </w:rPr>
        <w:t>GIF</w:t>
      </w: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-анимации и сохранить простое повторяющееся движение своего рисунка.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Создание компьютерной презентации в программе </w:t>
      </w:r>
      <w:r w:rsidRPr="00E31C2C">
        <w:rPr>
          <w:rFonts w:ascii="Times New Roman" w:hAnsi="Times New Roman"/>
          <w:color w:val="000000"/>
          <w:sz w:val="24"/>
          <w:szCs w:val="24"/>
        </w:rPr>
        <w:t>PowerPoint</w:t>
      </w: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 </w:t>
      </w:r>
    </w:p>
    <w:p w:rsidR="00BC7C81" w:rsidRPr="00E31C2C" w:rsidRDefault="00373789" w:rsidP="00E31C2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E31C2C">
        <w:rPr>
          <w:rFonts w:ascii="Times New Roman" w:hAnsi="Times New Roman"/>
          <w:color w:val="000000"/>
          <w:sz w:val="24"/>
          <w:szCs w:val="24"/>
          <w:lang w:val="ru-RU"/>
        </w:rPr>
        <w:t>Виртуальные тематические путешествия по художественным музеям мира.</w:t>
      </w:r>
    </w:p>
    <w:p w:rsidR="00BC7C81" w:rsidRPr="00E31C2C" w:rsidRDefault="00BC7C81" w:rsidP="00E31C2C">
      <w:pPr>
        <w:spacing w:after="0"/>
        <w:ind w:left="120"/>
        <w:jc w:val="both"/>
        <w:rPr>
          <w:sz w:val="24"/>
          <w:szCs w:val="24"/>
          <w:lang w:val="ru-RU"/>
        </w:rPr>
      </w:pPr>
    </w:p>
    <w:p w:rsidR="00BC7C81" w:rsidRPr="00161EEE" w:rsidRDefault="00BC7C81">
      <w:pPr>
        <w:rPr>
          <w:lang w:val="ru-RU"/>
        </w:rPr>
        <w:sectPr w:rsidR="00BC7C81" w:rsidRPr="00161EEE" w:rsidSect="0069612F">
          <w:pgSz w:w="11906" w:h="16383"/>
          <w:pgMar w:top="851" w:right="851" w:bottom="851" w:left="851" w:header="720" w:footer="720" w:gutter="0"/>
          <w:cols w:space="720"/>
          <w:docGrid w:linePitch="299"/>
        </w:sectPr>
      </w:pPr>
    </w:p>
    <w:p w:rsidR="00BC7C81" w:rsidRPr="003474CC" w:rsidRDefault="003737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10" w:name="block-57141332"/>
      <w:bookmarkEnd w:id="5"/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ПЛАНИРУЕМЫЕ Р</w:t>
      </w:r>
      <w:r w:rsidR="00A777B4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ЕЗУЛЬТАТЫ ОСВОЕНИЯ ПРОГРАММЫ ПО </w:t>
      </w: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ИЗОБРАЗИТЕЛЬНОМУ ИСКУССТВУ НА УРОВНЕ НАЧАЛЬНОГО ОБЩЕГО ОБРАЗОВАНИЯ</w:t>
      </w:r>
    </w:p>
    <w:p w:rsidR="00BC7C81" w:rsidRPr="003474CC" w:rsidRDefault="00BC7C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C7C81" w:rsidRPr="003474CC" w:rsidRDefault="00373789" w:rsidP="003474C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личностные результаты: 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уважение и ценностное отношение к своей Родине – России; 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духовно-нравственное развитие обучающихся;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Патриотическое воспитание</w:t>
      </w: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не в декларативной форме, а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Гражданское воспитание</w:t>
      </w: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 формируется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национальных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Духовно-нравственное воспитание</w:t>
      </w: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воспитание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Эстетическое воспитание</w:t>
      </w: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</w:t>
      </w:r>
      <w:proofErr w:type="gramStart"/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ценностных ориентаций</w:t>
      </w:r>
      <w:proofErr w:type="gramEnd"/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Ценности познавательной деятельности</w:t>
      </w: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</w:t>
      </w:r>
      <w:r w:rsidRPr="003474CC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 xml:space="preserve">в художественно-творческой деятельности. Навыки </w:t>
      </w:r>
      <w:r w:rsidRPr="003474CC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lastRenderedPageBreak/>
        <w:t>исследовательской деятельности</w:t>
      </w: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 развиваются при выполнении заданий культурно-исторической направленности.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Экологическое воспитание</w:t>
      </w: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:rsidR="00BC7C81" w:rsidRPr="003474CC" w:rsidRDefault="00373789" w:rsidP="003474CC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Трудовое воспитание</w:t>
      </w: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11" w:name="_Toc124264881"/>
      <w:bookmarkStart w:id="12" w:name="_Toc141079013"/>
      <w:bookmarkEnd w:id="11"/>
      <w:bookmarkEnd w:id="12"/>
    </w:p>
    <w:p w:rsidR="00BC7C81" w:rsidRPr="003474CC" w:rsidRDefault="00BC7C81">
      <w:pPr>
        <w:spacing w:after="0"/>
        <w:ind w:left="120"/>
        <w:jc w:val="both"/>
        <w:rPr>
          <w:sz w:val="24"/>
          <w:szCs w:val="24"/>
          <w:lang w:val="ru-RU"/>
        </w:rPr>
      </w:pPr>
    </w:p>
    <w:p w:rsidR="00BC7C81" w:rsidRPr="003474CC" w:rsidRDefault="00373789" w:rsidP="00E31C2C">
      <w:pPr>
        <w:spacing w:after="0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Пространственные представления и сенсорные способности: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форму предмета, конструкции;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выявлять доминантные черты (характерные особенности) в визуальном образе;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сравнивать плоскостные и пространственные объекты по заданным основаниям;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находить ассоциативные связи между визуальными образами разных форм и предметов;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сопоставлять части и целое в видимом образе, предмете, конструкции;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обобщать форму составной конструкции;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передавать обобщенный образ реальности при построении плоской композиции; 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BC7C81" w:rsidRPr="003474CC" w:rsidRDefault="00BC7C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C7C81" w:rsidRPr="003474CC" w:rsidRDefault="003737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BC7C81" w:rsidRPr="003474CC" w:rsidRDefault="003737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действия: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ставить и использовать вопросы как исследовательский инструмент познания.</w:t>
      </w:r>
    </w:p>
    <w:p w:rsidR="00BC7C81" w:rsidRPr="003474CC" w:rsidRDefault="003737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Работа с информацией: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использовать электронные образовательные ресурсы;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работать с электронными учебниками и учебными пособиями;</w:t>
      </w:r>
    </w:p>
    <w:p w:rsidR="00BC7C81" w:rsidRPr="003474CC" w:rsidRDefault="00373789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BC7C81" w:rsidRPr="003474CC" w:rsidRDefault="00373789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BC7C81" w:rsidRPr="003474CC" w:rsidRDefault="00373789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подготавливать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BC7C81" w:rsidRPr="003474CC" w:rsidRDefault="00373789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 w:rsidR="00BC7C81" w:rsidRPr="003474CC" w:rsidRDefault="00373789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соблюдать правила информационной безопасности при работе в Интернете.</w:t>
      </w:r>
    </w:p>
    <w:p w:rsidR="00BC7C81" w:rsidRPr="003474CC" w:rsidRDefault="00BC7C81">
      <w:pPr>
        <w:spacing w:after="0" w:line="252" w:lineRule="auto"/>
        <w:ind w:left="120"/>
        <w:jc w:val="both"/>
        <w:rPr>
          <w:sz w:val="24"/>
          <w:szCs w:val="24"/>
          <w:lang w:val="ru-RU"/>
        </w:rPr>
      </w:pPr>
    </w:p>
    <w:p w:rsidR="00BC7C81" w:rsidRPr="003474CC" w:rsidRDefault="00373789">
      <w:pPr>
        <w:spacing w:after="0" w:line="252" w:lineRule="auto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:rsidR="00BC7C81" w:rsidRPr="003474CC" w:rsidRDefault="00373789">
      <w:pPr>
        <w:spacing w:after="0" w:line="252" w:lineRule="auto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Общение:</w:t>
      </w:r>
    </w:p>
    <w:p w:rsidR="00BC7C81" w:rsidRPr="003474CC" w:rsidRDefault="00373789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BC7C81" w:rsidRPr="003474CC" w:rsidRDefault="00373789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BC7C81" w:rsidRPr="003474CC" w:rsidRDefault="00373789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BC7C81" w:rsidRPr="003474CC" w:rsidRDefault="00373789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демонстрировать и объяснять результаты своего творческого, художественного</w:t>
      </w: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 или исследовательского опыта;</w:t>
      </w:r>
    </w:p>
    <w:p w:rsidR="00BC7C81" w:rsidRPr="003474CC" w:rsidRDefault="00373789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BC7C81" w:rsidRPr="003474CC" w:rsidRDefault="00373789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BC7C81" w:rsidRPr="003474CC" w:rsidRDefault="00373789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BC7C81" w:rsidRPr="003474CC" w:rsidRDefault="00BC7C81">
      <w:pPr>
        <w:spacing w:after="0" w:line="252" w:lineRule="auto"/>
        <w:ind w:left="120"/>
        <w:jc w:val="both"/>
        <w:rPr>
          <w:sz w:val="24"/>
          <w:szCs w:val="24"/>
          <w:lang w:val="ru-RU"/>
        </w:rPr>
      </w:pPr>
    </w:p>
    <w:p w:rsidR="00BC7C81" w:rsidRPr="003474CC" w:rsidRDefault="00373789">
      <w:pPr>
        <w:spacing w:after="0" w:line="252" w:lineRule="auto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BC7C81" w:rsidRPr="003474CC" w:rsidRDefault="00373789">
      <w:pPr>
        <w:spacing w:after="0" w:line="252" w:lineRule="auto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Самоорганизация и самоконтроль:</w:t>
      </w:r>
    </w:p>
    <w:p w:rsidR="00BC7C81" w:rsidRPr="003474CC" w:rsidRDefault="00373789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внимательно относиться и выполнять учебные задачи, поставленные учителем;</w:t>
      </w:r>
    </w:p>
    <w:p w:rsidR="00BC7C81" w:rsidRPr="003474CC" w:rsidRDefault="00373789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соблюдать последовательность учебных действий при выполнении задания;</w:t>
      </w:r>
    </w:p>
    <w:p w:rsidR="00BC7C81" w:rsidRPr="003474CC" w:rsidRDefault="00373789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соблюдать порядок в окружающем пространстве и бережно относясь к используемым материалам;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BC7C81" w:rsidRPr="003474CC" w:rsidRDefault="00BC7C81" w:rsidP="003474CC">
      <w:pPr>
        <w:spacing w:after="0"/>
        <w:jc w:val="both"/>
        <w:rPr>
          <w:sz w:val="24"/>
          <w:szCs w:val="24"/>
          <w:lang w:val="ru-RU"/>
        </w:rPr>
      </w:pPr>
      <w:bookmarkStart w:id="13" w:name="_Toc124264882"/>
      <w:bookmarkStart w:id="14" w:name="_Toc141079014"/>
      <w:bookmarkEnd w:id="13"/>
      <w:bookmarkEnd w:id="14"/>
    </w:p>
    <w:p w:rsidR="00BC7C81" w:rsidRPr="003474CC" w:rsidRDefault="00373789">
      <w:pPr>
        <w:spacing w:after="0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1 классе</w:t>
      </w: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BC7C81" w:rsidRPr="003474CC" w:rsidRDefault="00373789">
      <w:pPr>
        <w:spacing w:after="0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«Графика»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опыт создания рисунка простого (плоского) предмета с натуры.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Выбирать вертикальный или горизонтальный формат листа для выполнения соответствующих задач рисунка.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BC7C81" w:rsidRPr="003474CC" w:rsidRDefault="00373789">
      <w:pPr>
        <w:spacing w:after="0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«Живопись»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Осваивать навыки работы красками «гуашь» в условиях урока.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трёх основных цветах; обсуждать и называть ассоциативные представления, которые рождает каждый цвет.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Осознавать эмоциональное звучание цвета и формулировать своё мнение с использованием опыта жизненных ассоциаций.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Вести творческую работу на заданную тему с использованием зрительных впечатлений, организованную педагогом.</w:t>
      </w:r>
    </w:p>
    <w:p w:rsidR="00BC7C81" w:rsidRPr="003474CC" w:rsidRDefault="00373789">
      <w:pPr>
        <w:spacing w:after="0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«Скульптура»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Овладевать первичными навыками бумагопластики – создания объёмных форм из бумаги путём её складывания, надрезания, закручивания.</w:t>
      </w:r>
    </w:p>
    <w:p w:rsidR="00BC7C81" w:rsidRPr="003474CC" w:rsidRDefault="003737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«Декоративно-прикладное искусство»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Различать виды орнаментов по изобразительным мотивам: растительные, геометрические, анималистические.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Учиться использовать правила симметрии в своей художественной деятельности.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знания о значении и назначении украшений в жизни людей.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представления о глиняных игрушках отечественных народных художественных промыслов (дымковская, каргопольская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BC7C81" w:rsidRPr="003474CC" w:rsidRDefault="003737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«Архитектура»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Приобретать опыт пространственного макетирования (сказочный город) в форме</w:t>
      </w: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 коллективной игровой деятельности.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BC7C81" w:rsidRPr="003474CC" w:rsidRDefault="003737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«Восприятие произведений искусства»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BC7C81" w:rsidRPr="003474CC" w:rsidRDefault="00373789">
      <w:pPr>
        <w:spacing w:after="0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«Азбука цифровой графики»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5" w:name="_TOC_250003"/>
      <w:bookmarkEnd w:id="15"/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во </w:t>
      </w: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2 классе</w:t>
      </w: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BC7C81" w:rsidRPr="003474CC" w:rsidRDefault="00373789">
      <w:pPr>
        <w:spacing w:after="0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«Графика»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использованием зрительских впечатлений и анализа).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BC7C81" w:rsidRPr="003474CC" w:rsidRDefault="00373789">
      <w:pPr>
        <w:spacing w:after="0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«Живопись»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делении цветов на тёплые и холодные; уметь различать и сравнивать тёплые и холодные оттенки цвета.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другие.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Уметь выразить в изображении сказочных персонажей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BC7C81" w:rsidRPr="003474CC" w:rsidRDefault="00373789">
      <w:pPr>
        <w:spacing w:after="0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«Скульптура»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филимоновская, абашевская, каргопольская, дымковская игрушки или с учётом местных промыслов).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об изменениях скульптурного образа при осмотре произведения с разных сторон.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BC7C81" w:rsidRPr="003474CC" w:rsidRDefault="00373789">
      <w:pPr>
        <w:spacing w:after="0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«Декоративно-прикладное искусство»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Рассматривать, анализировать и эстетически оценивать разнообразие форм в природе, воспринимаемых как узоры.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другие).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BC7C81" w:rsidRPr="003474CC" w:rsidRDefault="00373789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Осваивать приёмы орнаментального оформления сказочных глиняных зверушек, созданных по мотивам народного художественного промысла (по выбору: филимоновская, абашевская, каргопольская, дымковская игрушки или с учётом местных промыслов).</w:t>
      </w:r>
    </w:p>
    <w:p w:rsidR="00BC7C81" w:rsidRPr="003474CC" w:rsidRDefault="00373789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BC7C81" w:rsidRPr="003474CC" w:rsidRDefault="00373789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Рассматривать, анализировать, сравнивать украшения человека на примерах иллюстраций к народным сказкам лучших художников-иллюстраторов (например, И.Я. Билибина),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BC7C81" w:rsidRPr="003474CC" w:rsidRDefault="00373789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BC7C81" w:rsidRPr="003474CC" w:rsidRDefault="00373789">
      <w:pPr>
        <w:spacing w:after="0" w:line="257" w:lineRule="auto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«Архитектура»</w:t>
      </w:r>
    </w:p>
    <w:p w:rsidR="00BC7C81" w:rsidRPr="003474CC" w:rsidRDefault="00373789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BC7C81" w:rsidRPr="003474CC" w:rsidRDefault="00373789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BC7C81" w:rsidRPr="003474CC" w:rsidRDefault="00373789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BC7C81" w:rsidRPr="003474CC" w:rsidRDefault="00373789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Осваивать понимание образа здания, то есть его эмоционального воздействия.</w:t>
      </w:r>
    </w:p>
    <w:p w:rsidR="00BC7C81" w:rsidRPr="003474CC" w:rsidRDefault="00373789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BC7C81" w:rsidRPr="003474CC" w:rsidRDefault="00373789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BC7C81" w:rsidRPr="003474CC" w:rsidRDefault="00373789">
      <w:pPr>
        <w:spacing w:after="0" w:line="257" w:lineRule="auto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«Восприятие произведений искусства»</w:t>
      </w:r>
    </w:p>
    <w:p w:rsidR="00BC7C81" w:rsidRPr="003474CC" w:rsidRDefault="00373789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BC7C81" w:rsidRPr="003474CC" w:rsidRDefault="00373789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BC7C81" w:rsidRPr="003474CC" w:rsidRDefault="00373789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BC7C81" w:rsidRPr="003474CC" w:rsidRDefault="00373789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опыт восприятия, эстетического анализа произведений отечественных художников-пейзажистов (И.И. Левитана, И.И. Шишкина, И.К. Айвазовского, Н.П. Крымова и других по выбору учителя), а также художников-анималистов (В.В. Ватагина, Е.И. Чарушина и других по выбору учителя).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Знать имена и узнавать наиболее известные произведения художников И.И. Левитана, И.И. Шишкина, И.К. Айвазовского, В.М. Васнецова, В.В. Ватагина, Е.И. Чарушина (и других по выбору учителя).</w:t>
      </w:r>
    </w:p>
    <w:p w:rsidR="00BC7C81" w:rsidRPr="003474CC" w:rsidRDefault="003737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Модуль «Азбука цифровой графики»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Осваивать возможности изображения с помощью разных видов линий в программе </w:t>
      </w:r>
      <w:r w:rsidRPr="003474CC">
        <w:rPr>
          <w:rFonts w:ascii="Times New Roman" w:hAnsi="Times New Roman"/>
          <w:color w:val="000000"/>
          <w:sz w:val="24"/>
          <w:szCs w:val="24"/>
        </w:rPr>
        <w:t>Paint</w:t>
      </w: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 (или другом графическом редакторе).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Осваивать приёмы трансформации и копирования геометрических фигур в программе </w:t>
      </w:r>
      <w:r w:rsidRPr="003474CC">
        <w:rPr>
          <w:rFonts w:ascii="Times New Roman" w:hAnsi="Times New Roman"/>
          <w:color w:val="000000"/>
          <w:sz w:val="24"/>
          <w:szCs w:val="24"/>
        </w:rPr>
        <w:t>Paint</w:t>
      </w: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, а также построения из них простых рисунков или орнаментов.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Осваивать в компьютерном редакторе (например, </w:t>
      </w:r>
      <w:r w:rsidRPr="003474CC">
        <w:rPr>
          <w:rFonts w:ascii="Times New Roman" w:hAnsi="Times New Roman"/>
          <w:color w:val="000000"/>
          <w:sz w:val="24"/>
          <w:szCs w:val="24"/>
        </w:rPr>
        <w:t>Paint</w:t>
      </w: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6" w:name="_TOC_250002"/>
      <w:bookmarkEnd w:id="16"/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К концу обучения в</w:t>
      </w: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3 классе</w:t>
      </w: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BC7C81" w:rsidRPr="003474CC" w:rsidRDefault="003737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«Графика»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прописной буквицы, создание иллюстраций, размещение текста и иллюстраций на развороте.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Узнавать основные пропорции лица человека, взаимное расположение частей лица.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опыт рисования портрета (лица) человека.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:rsidR="00BC7C81" w:rsidRPr="003474CC" w:rsidRDefault="00373789">
      <w:pPr>
        <w:spacing w:after="0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«Живопись»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Изображать красками портрет человека с использованием натуры или представлению.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Создавать пейзаж, передавая в нём активное состояние природы.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Приобрести представление о деятельности художника в театре.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Создать красками эскиз занавеса или эскиз декораций к выбранному сюжету.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Познакомиться с работой художников по оформлению праздников.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BC7C81" w:rsidRPr="003474CC" w:rsidRDefault="00373789">
      <w:pPr>
        <w:spacing w:after="0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«Скульптура»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Приобрести опыт творческой работы: лепка сказочного персонажа на основе сюжета известной сказки (или создание этого персонажа в технике бумагопластики, по выбору учителя).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Учиться создавать игрушку из подручного нехудожественного материала путём добавления к ней необходимых деталей и для «одушевления образа».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опыт лепки эскиза парковой скульптуры.</w:t>
      </w:r>
    </w:p>
    <w:p w:rsidR="00BC7C81" w:rsidRPr="003474CC" w:rsidRDefault="00373789">
      <w:pPr>
        <w:spacing w:after="0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«Декоративно-прикладное искусство»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Узнавать о сетчатых видах орнаментов и их применении, например, в росписи тканей, стен, уметь рассуждать с использованием зрительного материала о видах симметрии в сетчатом орнаменте.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Осваивать навыки создания орнаментов при помощи штампов и трафаретов.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BC7C81" w:rsidRPr="003474CC" w:rsidRDefault="00373789">
      <w:pPr>
        <w:spacing w:after="0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«Архитектура»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Создать в виде рисунков или объёмных аппликаций из цветной бумаги эскизы </w:t>
      </w:r>
      <w:r w:rsidRPr="003474CC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разнообразных малых архитектурных форм, наполняющих городское пространство.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Придумать и нарисовать (или выполнить в технике бумагопластики) транспортное средство.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Выполнить творческий рисунок – создать образ своего города или </w:t>
      </w:r>
      <w:proofErr w:type="gramStart"/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села</w:t>
      </w:r>
      <w:proofErr w:type="gramEnd"/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 или участвовать в коллективной работе по созданию образа своего города или села (в виде коллажа).</w:t>
      </w:r>
    </w:p>
    <w:p w:rsidR="00BC7C81" w:rsidRPr="003474CC" w:rsidRDefault="00373789">
      <w:pPr>
        <w:spacing w:after="0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«Восприятие произведений искусства»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Называть основные жанры живописи, графики и скульптуры, определяемые предметом изображения.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об именах крупнейших отечественных художников-пейзажистов: И.И. Шишкина, И.И. Левитана, А.К. Саврасова, В.Д. Поленова, И.К. Айвазовского и других (по выбору учителя), приобретать представления об их произведениях.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Осуществлять виртуальные интерактивные путешествия в художественные музеи, участвовать в исследовательских квестах, в обсуждении впечатлений от виртуальных путешествий.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об именах крупнейших отечественных портретистов: В.И. Сурикова, И.Е. Репина, В.А. Серова и других (по выбору учителя), приобретать представления об их произведениях.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Понимать значения музеев и называть, указывать, где находятся и чему </w:t>
      </w:r>
      <w:r w:rsidRPr="003474CC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посвящены их коллекции: Государственная Третьяковская галерея, Государственный</w:t>
      </w: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 Эрмитаж, Государственный Русский музей, Государственный музей изобразительных искусств имени А.С. Пушкина.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замечательных художественных музеях России, о коллекциях своих региональных музеев.</w:t>
      </w:r>
    </w:p>
    <w:p w:rsidR="00BC7C81" w:rsidRPr="003474CC" w:rsidRDefault="003737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«Азбука цифровой графики»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Применять получаемые навыки для усвоения определённых учебных тем, </w:t>
      </w:r>
      <w:proofErr w:type="gramStart"/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например</w:t>
      </w:r>
      <w:proofErr w:type="gramEnd"/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Осваивать приёмы редактирования цифровых фотографий с помощью компьютерной программы </w:t>
      </w:r>
      <w:r w:rsidRPr="003474CC">
        <w:rPr>
          <w:rFonts w:ascii="Times New Roman" w:hAnsi="Times New Roman"/>
          <w:color w:val="000000"/>
          <w:sz w:val="24"/>
          <w:szCs w:val="24"/>
        </w:rPr>
        <w:t>Picture</w:t>
      </w: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3474CC">
        <w:rPr>
          <w:rFonts w:ascii="Times New Roman" w:hAnsi="Times New Roman"/>
          <w:color w:val="000000"/>
          <w:sz w:val="24"/>
          <w:szCs w:val="24"/>
        </w:rPr>
        <w:t>Manager</w:t>
      </w: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 (или другой): изменение яркости, контраста и насыщенности цвета, обрезка изображения, поворот, отражение.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виртуальные путешествия в отечественные художественные музеи и, возможно, знаменитые зарубежные художественные музеи на основе установок и квестов, предложенных учителем.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4 классе</w:t>
      </w: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BC7C81" w:rsidRPr="003474CC" w:rsidRDefault="003737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«Графика»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BC7C81" w:rsidRPr="003474CC" w:rsidRDefault="003737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Создавать зарисовки памятников отечественной и мировой архитектуры.</w:t>
      </w:r>
    </w:p>
    <w:p w:rsidR="00BC7C81" w:rsidRPr="003474CC" w:rsidRDefault="00373789">
      <w:pPr>
        <w:spacing w:after="0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«Живопись»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Создавать двойной портрет (например, портрет матери и ребёнка).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Приобретать опыт создания композиции на тему «Древнерусский город».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BC7C81" w:rsidRPr="003474CC" w:rsidRDefault="00373789">
      <w:pPr>
        <w:spacing w:after="0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«Скульптура»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Лепка из пластилина эскиза памятника выбранному герою или участие в коллективной разработке проекта макета мемориального комплекса (работа выполняется после освоения собранного материала о мемориальных комплексах, существующих в нашей стране).</w:t>
      </w:r>
    </w:p>
    <w:p w:rsidR="00BC7C81" w:rsidRPr="003474CC" w:rsidRDefault="00373789">
      <w:pPr>
        <w:spacing w:after="0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«Декоративно-прикладное искусство»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Исследовать и создавать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:rsidR="00BC7C81" w:rsidRPr="003474CC" w:rsidRDefault="00373789">
      <w:pPr>
        <w:spacing w:after="0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«Архитектура»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BC7C81" w:rsidRPr="003474CC" w:rsidRDefault="00373789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Познакомиться с конструкцией избы – традиционного деревянного жилого дома – и надворных построек,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BC7C81" w:rsidRPr="003474CC" w:rsidRDefault="00373789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Уметь объяснять и изображать традиционную конструкцию здания каменного древнерусского храма, иметь представление о наиболее значительных древнерусских соборах и их местонахождении,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Иметь представление об основных конструктивных чертах древнегреческого храма, уметь его изображать, иметь общее, целостное образное представление о древнегреческой культуре.</w:t>
      </w:r>
    </w:p>
    <w:p w:rsidR="00BC7C81" w:rsidRPr="003474CC" w:rsidRDefault="00373789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BC7C81" w:rsidRPr="003474CC" w:rsidRDefault="00373789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Понимать и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BC7C81" w:rsidRPr="003474CC" w:rsidRDefault="00373789">
      <w:pPr>
        <w:spacing w:after="0" w:line="252" w:lineRule="auto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«Восприятие произведений искусства»</w:t>
      </w:r>
    </w:p>
    <w:p w:rsidR="00BC7C81" w:rsidRPr="003474CC" w:rsidRDefault="00373789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Формировать восприятие произведений искусства на темы истории и традиций русской отечественной культуры (произведения В.М. Васнецова, А.М. Васнецова, Б.М. Кустодиева, В.И. Сурикова, К.А. Коровина, А.Г. Венецианова, А.П. Рябушкина, И.Я. Билибина и других по выбору учителя).</w:t>
      </w:r>
    </w:p>
    <w:p w:rsidR="00BC7C81" w:rsidRPr="003474CC" w:rsidRDefault="00373789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Иметь образные представления о каменном древнерусском зодчестве (Московский Кремль, Новгородский детинец, Псковский кром, Казанский кремль и другие с учётом местных </w:t>
      </w: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BC7C81" w:rsidRPr="003474CC" w:rsidRDefault="00373789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BC7C81" w:rsidRPr="003474CC" w:rsidRDefault="00373789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Называть и объяснять содержание памятника К. Минину и Д. Пожарскому скульптора И.П. Мартоса в Москве.</w:t>
      </w:r>
    </w:p>
    <w:p w:rsidR="00BC7C81" w:rsidRPr="003474CC" w:rsidRDefault="00373789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Различать основные памятники наиболее значимых мемориальных ансамблей и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Трептов-парке, Пискаревский мемориал в Санкт-Петербурге и другие по выбору учителя), иметь представление о правилах поведения при посещении мемориальных памятников.</w:t>
      </w:r>
    </w:p>
    <w:p w:rsidR="00BC7C81" w:rsidRPr="003474CC" w:rsidRDefault="00373789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Различать общий вид и представлять основные компоненты конструкции готических (романских) соборов, иметь представление об особенностях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BC7C81" w:rsidRPr="003474CC" w:rsidRDefault="00373789">
      <w:pPr>
        <w:spacing w:after="0"/>
        <w:ind w:left="12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«Азбука цифровой графики»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 w:rsidRPr="003474CC">
        <w:rPr>
          <w:rFonts w:ascii="Times New Roman" w:hAnsi="Times New Roman"/>
          <w:color w:val="000000"/>
          <w:sz w:val="24"/>
          <w:szCs w:val="24"/>
        </w:rPr>
        <w:t>Paint</w:t>
      </w: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Использовать поисковую систему для знакомства с разными видами деревянного дома на основе избы и традициями и её украшений.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Осваивать строение юрты, моделируя её конструкцию в графическом редакторе с помощью инструментов геометрических фигур, находить в поисковой системе разнообразные модели юрты, её украшения, внешний и внутренний вид юрты. 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 w:rsidRPr="003474CC">
        <w:rPr>
          <w:rFonts w:ascii="Times New Roman" w:hAnsi="Times New Roman"/>
          <w:color w:val="000000"/>
          <w:sz w:val="24"/>
          <w:szCs w:val="24"/>
        </w:rPr>
        <w:t>GIF</w:t>
      </w: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-анимации.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Освоить и проводить компьютерные презентации в программе </w:t>
      </w:r>
      <w:r w:rsidRPr="003474CC">
        <w:rPr>
          <w:rFonts w:ascii="Times New Roman" w:hAnsi="Times New Roman"/>
          <w:color w:val="000000"/>
          <w:sz w:val="24"/>
          <w:szCs w:val="24"/>
        </w:rPr>
        <w:t>PowerPoint</w:t>
      </w: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выполнять шрифтовые надписи наиболее важных определений, названий, положений, которые надо помнить и знать.</w:t>
      </w:r>
    </w:p>
    <w:p w:rsidR="00BC7C81" w:rsidRPr="003474CC" w:rsidRDefault="003737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474CC">
        <w:rPr>
          <w:rFonts w:ascii="Times New Roman" w:hAnsi="Times New Roman"/>
          <w:color w:val="000000"/>
          <w:sz w:val="24"/>
          <w:szCs w:val="24"/>
          <w:lang w:val="ru-RU"/>
        </w:rPr>
        <w:t>Совершать виртуальные тематические путешествия по художественным музеям мира.</w:t>
      </w:r>
    </w:p>
    <w:p w:rsidR="00BC7C81" w:rsidRPr="00161EEE" w:rsidRDefault="00BC7C81">
      <w:pPr>
        <w:rPr>
          <w:lang w:val="ru-RU"/>
        </w:rPr>
        <w:sectPr w:rsidR="00BC7C81" w:rsidRPr="00161EEE" w:rsidSect="00E31C2C">
          <w:pgSz w:w="11906" w:h="16383"/>
          <w:pgMar w:top="851" w:right="851" w:bottom="851" w:left="851" w:header="720" w:footer="720" w:gutter="0"/>
          <w:cols w:space="720"/>
          <w:docGrid w:linePitch="299"/>
        </w:sectPr>
      </w:pPr>
    </w:p>
    <w:p w:rsidR="00BC7C81" w:rsidRDefault="00373789">
      <w:pPr>
        <w:spacing w:after="0"/>
        <w:ind w:left="120"/>
      </w:pPr>
      <w:bookmarkStart w:id="17" w:name="block-57141333"/>
      <w:bookmarkEnd w:id="10"/>
      <w:r w:rsidRPr="00161EE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C7C81" w:rsidRDefault="003737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BC7C81" w:rsidTr="00CD4436">
        <w:trPr>
          <w:trHeight w:val="144"/>
          <w:tblCellSpacing w:w="20" w:type="nil"/>
          <w:jc w:val="center"/>
        </w:trPr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43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7C81" w:rsidRPr="00373789" w:rsidRDefault="00373789">
            <w:pPr>
              <w:spacing w:after="0"/>
              <w:ind w:left="135"/>
              <w:rPr>
                <w:lang w:val="ru-RU"/>
              </w:rPr>
            </w:pPr>
            <w:r w:rsidRPr="0037378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Наименование разделов и тем программы </w:t>
            </w:r>
          </w:p>
          <w:p w:rsidR="00BC7C81" w:rsidRPr="00373789" w:rsidRDefault="00BC7C8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C7C81" w:rsidRDefault="00BC7C81">
            <w:pPr>
              <w:spacing w:after="0"/>
              <w:ind w:left="135"/>
            </w:pPr>
          </w:p>
        </w:tc>
      </w:tr>
      <w:tr w:rsidR="00BC7C81" w:rsidTr="00CD4436">
        <w:trPr>
          <w:trHeight w:val="144"/>
          <w:tblCellSpacing w:w="20" w:type="nil"/>
          <w:jc w:val="center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7C81" w:rsidRDefault="00BC7C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7C81" w:rsidRDefault="00BC7C81"/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7C81" w:rsidRDefault="00BC7C81"/>
        </w:tc>
      </w:tr>
      <w:tr w:rsidR="00CD4436" w:rsidTr="00CD4436">
        <w:trPr>
          <w:trHeight w:val="144"/>
          <w:tblCellSpacing w:w="20" w:type="nil"/>
          <w:jc w:val="center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учишься изображать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4436" w:rsidRPr="00287BA0" w:rsidRDefault="00CD4436" w:rsidP="00CD443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:rsidR="00CD4436" w:rsidRPr="00F91ECA" w:rsidRDefault="00BA5F0C" w:rsidP="00CD4436">
            <w:pPr>
              <w:pStyle w:val="ae"/>
              <w:jc w:val="both"/>
              <w:rPr>
                <w:rFonts w:ascii="Times New Roman" w:hAnsi="Times New Roman" w:cs="Times New Roman"/>
                <w:sz w:val="20"/>
              </w:rPr>
            </w:pPr>
            <w:hyperlink r:id="rId6" w:history="1">
              <w:r w:rsidR="00CD4436" w:rsidRPr="00DC2021">
                <w:rPr>
                  <w:rStyle w:val="ab"/>
                  <w:rFonts w:ascii="Times New Roman" w:hAnsi="Times New Roman" w:cs="Times New Roman"/>
                  <w:sz w:val="20"/>
                </w:rPr>
                <w:t>https://resh.edu.ru</w:t>
              </w:r>
            </w:hyperlink>
            <w:r w:rsidR="00CD4436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CD4436" w:rsidTr="00CD4436">
        <w:trPr>
          <w:trHeight w:val="144"/>
          <w:tblCellSpacing w:w="20" w:type="nil"/>
          <w:jc w:val="center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украшаешь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:rsidR="00CD4436" w:rsidRPr="00F91ECA" w:rsidRDefault="00BA5F0C" w:rsidP="00CD4436">
            <w:pPr>
              <w:pStyle w:val="ae"/>
              <w:jc w:val="both"/>
              <w:rPr>
                <w:rFonts w:ascii="Times New Roman" w:hAnsi="Times New Roman" w:cs="Times New Roman"/>
                <w:sz w:val="20"/>
              </w:rPr>
            </w:pPr>
            <w:hyperlink r:id="rId7" w:history="1">
              <w:r w:rsidR="00CD4436" w:rsidRPr="00DC2021">
                <w:rPr>
                  <w:rStyle w:val="ab"/>
                  <w:rFonts w:ascii="Times New Roman" w:hAnsi="Times New Roman" w:cs="Times New Roman"/>
                  <w:sz w:val="20"/>
                </w:rPr>
                <w:t>http://nachalka.edu.ru/</w:t>
              </w:r>
            </w:hyperlink>
            <w:r w:rsidR="00CD4436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CD4436" w:rsidTr="00CD4436">
        <w:trPr>
          <w:trHeight w:val="144"/>
          <w:tblCellSpacing w:w="20" w:type="nil"/>
          <w:jc w:val="center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строишь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:rsidR="00CD4436" w:rsidRPr="00F91ECA" w:rsidRDefault="00BA5F0C" w:rsidP="00CD4436">
            <w:pPr>
              <w:pStyle w:val="ae"/>
              <w:jc w:val="both"/>
              <w:rPr>
                <w:rFonts w:ascii="Times New Roman" w:hAnsi="Times New Roman" w:cs="Times New Roman"/>
                <w:sz w:val="20"/>
              </w:rPr>
            </w:pPr>
            <w:hyperlink r:id="rId8" w:history="1">
              <w:r w:rsidR="00CD4436" w:rsidRPr="00DC2021">
                <w:rPr>
                  <w:rStyle w:val="ab"/>
                  <w:rFonts w:ascii="Times New Roman" w:hAnsi="Times New Roman" w:cs="Times New Roman"/>
                  <w:sz w:val="20"/>
                </w:rPr>
                <w:t>www.infourok.ru</w:t>
              </w:r>
            </w:hyperlink>
            <w:r w:rsidR="00CD4436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CD4436" w:rsidTr="00CD4436">
        <w:trPr>
          <w:trHeight w:val="144"/>
          <w:tblCellSpacing w:w="20" w:type="nil"/>
          <w:jc w:val="center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CD4436" w:rsidRPr="00161EEE" w:rsidRDefault="00CD4436" w:rsidP="00CD4436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:rsidR="00CD4436" w:rsidRPr="00F91ECA" w:rsidRDefault="00BA5F0C" w:rsidP="00CD4436">
            <w:pPr>
              <w:pStyle w:val="ae"/>
              <w:jc w:val="both"/>
              <w:rPr>
                <w:rFonts w:ascii="Times New Roman" w:hAnsi="Times New Roman" w:cs="Times New Roman"/>
                <w:sz w:val="20"/>
              </w:rPr>
            </w:pPr>
            <w:hyperlink r:id="rId9" w:history="1">
              <w:r w:rsidR="00CD4436" w:rsidRPr="00DC2021">
                <w:rPr>
                  <w:rStyle w:val="ab"/>
                  <w:rFonts w:ascii="Times New Roman" w:hAnsi="Times New Roman" w:cs="Times New Roman"/>
                  <w:sz w:val="20"/>
                </w:rPr>
                <w:t>www.proshkola.ru</w:t>
              </w:r>
            </w:hyperlink>
            <w:r w:rsidR="00CD4436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CD4436" w:rsidTr="00CD4436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4436" w:rsidRPr="00161EEE" w:rsidRDefault="00CD4436" w:rsidP="00CD4436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/>
        </w:tc>
      </w:tr>
    </w:tbl>
    <w:p w:rsidR="00BC7C81" w:rsidRDefault="00BC7C81">
      <w:pPr>
        <w:sectPr w:rsidR="00BC7C81" w:rsidSect="00E073F4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:rsidR="00BC7C81" w:rsidRDefault="00373789" w:rsidP="00E073F4">
      <w:pPr>
        <w:spacing w:after="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2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BC7C81" w:rsidTr="00CD4436">
        <w:trPr>
          <w:trHeight w:val="144"/>
          <w:tblCellSpacing w:w="20" w:type="nil"/>
          <w:jc w:val="center"/>
        </w:trPr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43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C7C81" w:rsidRDefault="00BC7C81">
            <w:pPr>
              <w:spacing w:after="0"/>
              <w:ind w:left="135"/>
            </w:pPr>
          </w:p>
        </w:tc>
      </w:tr>
      <w:tr w:rsidR="00BC7C81" w:rsidTr="00CD4436">
        <w:trPr>
          <w:trHeight w:val="144"/>
          <w:tblCellSpacing w:w="20" w:type="nil"/>
          <w:jc w:val="center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7C81" w:rsidRDefault="00BC7C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7C81" w:rsidRDefault="00BC7C81"/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7C81" w:rsidRDefault="00BC7C81"/>
        </w:tc>
      </w:tr>
      <w:tr w:rsidR="00CD4436" w:rsidTr="00CD4436">
        <w:trPr>
          <w:trHeight w:val="144"/>
          <w:tblCellSpacing w:w="20" w:type="nil"/>
          <w:jc w:val="center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:rsidR="00CD4436" w:rsidRPr="00F91ECA" w:rsidRDefault="00BA5F0C" w:rsidP="00CD4436">
            <w:pPr>
              <w:pStyle w:val="ae"/>
              <w:jc w:val="both"/>
              <w:rPr>
                <w:rFonts w:ascii="Times New Roman" w:hAnsi="Times New Roman" w:cs="Times New Roman"/>
                <w:sz w:val="20"/>
              </w:rPr>
            </w:pPr>
            <w:hyperlink r:id="rId10" w:history="1">
              <w:r w:rsidR="00CD4436" w:rsidRPr="00DC2021">
                <w:rPr>
                  <w:rStyle w:val="ab"/>
                  <w:rFonts w:ascii="Times New Roman" w:hAnsi="Times New Roman" w:cs="Times New Roman"/>
                  <w:sz w:val="20"/>
                </w:rPr>
                <w:t>https://resh.edu.ru</w:t>
              </w:r>
            </w:hyperlink>
            <w:r w:rsidR="00CD4436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CD4436" w:rsidTr="00CD4436">
        <w:trPr>
          <w:trHeight w:val="144"/>
          <w:tblCellSpacing w:w="20" w:type="nil"/>
          <w:jc w:val="center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CD4436" w:rsidRPr="00161EEE" w:rsidRDefault="00CD4436" w:rsidP="00CD4436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Как и чем работает художник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:rsidR="00CD4436" w:rsidRPr="00F91ECA" w:rsidRDefault="00BA5F0C" w:rsidP="00CD4436">
            <w:pPr>
              <w:pStyle w:val="ae"/>
              <w:jc w:val="both"/>
              <w:rPr>
                <w:rFonts w:ascii="Times New Roman" w:hAnsi="Times New Roman" w:cs="Times New Roman"/>
                <w:sz w:val="20"/>
              </w:rPr>
            </w:pPr>
            <w:hyperlink r:id="rId11" w:history="1">
              <w:r w:rsidR="00CD4436" w:rsidRPr="00DC2021">
                <w:rPr>
                  <w:rStyle w:val="ab"/>
                  <w:rFonts w:ascii="Times New Roman" w:hAnsi="Times New Roman" w:cs="Times New Roman"/>
                  <w:sz w:val="20"/>
                </w:rPr>
                <w:t>http://nachalka.edu.ru/</w:t>
              </w:r>
            </w:hyperlink>
            <w:r w:rsidR="00CD4436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CD4436" w:rsidTr="00CD4436">
        <w:trPr>
          <w:trHeight w:val="144"/>
          <w:tblCellSpacing w:w="20" w:type="nil"/>
          <w:jc w:val="center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Реальность и фантазия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:rsidR="00CD4436" w:rsidRPr="00F91ECA" w:rsidRDefault="00BA5F0C" w:rsidP="00CD4436">
            <w:pPr>
              <w:pStyle w:val="ae"/>
              <w:jc w:val="both"/>
              <w:rPr>
                <w:rFonts w:ascii="Times New Roman" w:hAnsi="Times New Roman" w:cs="Times New Roman"/>
                <w:sz w:val="20"/>
              </w:rPr>
            </w:pPr>
            <w:hyperlink r:id="rId12" w:history="1">
              <w:r w:rsidR="00CD4436" w:rsidRPr="00DC2021">
                <w:rPr>
                  <w:rStyle w:val="ab"/>
                  <w:rFonts w:ascii="Times New Roman" w:hAnsi="Times New Roman" w:cs="Times New Roman"/>
                  <w:sz w:val="20"/>
                </w:rPr>
                <w:t>www.infourok.ru</w:t>
              </w:r>
            </w:hyperlink>
            <w:r w:rsidR="00CD4436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CD4436" w:rsidTr="00CD4436">
        <w:trPr>
          <w:trHeight w:val="144"/>
          <w:tblCellSpacing w:w="20" w:type="nil"/>
          <w:jc w:val="center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чем говорит искусство?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:rsidR="00CD4436" w:rsidRPr="00F91ECA" w:rsidRDefault="00BA5F0C" w:rsidP="00CD4436">
            <w:pPr>
              <w:pStyle w:val="ae"/>
              <w:jc w:val="both"/>
              <w:rPr>
                <w:rFonts w:ascii="Times New Roman" w:hAnsi="Times New Roman" w:cs="Times New Roman"/>
                <w:sz w:val="20"/>
              </w:rPr>
            </w:pPr>
            <w:hyperlink r:id="rId13" w:history="1">
              <w:r w:rsidR="00CD4436" w:rsidRPr="00DC2021">
                <w:rPr>
                  <w:rStyle w:val="ab"/>
                  <w:rFonts w:ascii="Times New Roman" w:hAnsi="Times New Roman" w:cs="Times New Roman"/>
                  <w:sz w:val="20"/>
                </w:rPr>
                <w:t>www.proshkola.ru</w:t>
              </w:r>
            </w:hyperlink>
            <w:r w:rsidR="00CD4436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CD4436" w:rsidTr="00CD4436">
        <w:trPr>
          <w:trHeight w:val="144"/>
          <w:tblCellSpacing w:w="20" w:type="nil"/>
          <w:jc w:val="center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говорит искусство?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:rsidR="00CD4436" w:rsidRPr="009756C3" w:rsidRDefault="00BA5F0C" w:rsidP="00CD4436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4" w:history="1">
              <w:r w:rsidR="00CD4436" w:rsidRPr="00DC2021">
                <w:rPr>
                  <w:rStyle w:val="ab"/>
                  <w:rFonts w:ascii="Times New Roman" w:hAnsi="Times New Roman" w:cs="Times New Roman"/>
                  <w:sz w:val="20"/>
                  <w:szCs w:val="20"/>
                </w:rPr>
                <w:t>http://retro.samnet.ru</w:t>
              </w:r>
            </w:hyperlink>
            <w:r w:rsidR="00CD44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CD4436" w:rsidTr="00CD4436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4436" w:rsidRPr="00161EEE" w:rsidRDefault="00CD4436" w:rsidP="00CD4436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D4436" w:rsidRDefault="00CD4436" w:rsidP="00CD4436"/>
        </w:tc>
      </w:tr>
    </w:tbl>
    <w:p w:rsidR="00BC7C81" w:rsidRDefault="00BC7C81">
      <w:pPr>
        <w:sectPr w:rsidR="00BC7C81" w:rsidSect="00E073F4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:rsidR="00BC7C81" w:rsidRDefault="003737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BC7C81" w:rsidTr="00373789">
        <w:trPr>
          <w:trHeight w:val="144"/>
          <w:tblCellSpacing w:w="20" w:type="nil"/>
          <w:jc w:val="center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C7C81" w:rsidRDefault="00BC7C81">
            <w:pPr>
              <w:spacing w:after="0"/>
              <w:ind w:left="135"/>
            </w:pPr>
          </w:p>
        </w:tc>
      </w:tr>
      <w:tr w:rsidR="00BC7C81" w:rsidTr="00373789">
        <w:trPr>
          <w:trHeight w:val="144"/>
          <w:tblCellSpacing w:w="20" w:type="nil"/>
          <w:jc w:val="center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7C81" w:rsidRDefault="00BC7C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7C81" w:rsidRDefault="00BC7C81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7C81" w:rsidRDefault="00BC7C81"/>
        </w:tc>
      </w:tr>
      <w:tr w:rsidR="00BC7C81" w:rsidRPr="00BA5F0C" w:rsidTr="00373789">
        <w:trPr>
          <w:trHeight w:val="144"/>
          <w:tblCellSpacing w:w="20" w:type="nil"/>
          <w:jc w:val="center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BC7C81" w:rsidRPr="00BA5F0C" w:rsidTr="00373789">
        <w:trPr>
          <w:trHeight w:val="144"/>
          <w:tblCellSpacing w:w="20" w:type="nil"/>
          <w:jc w:val="center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 твоем доме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BC7C81" w:rsidRPr="00BA5F0C" w:rsidTr="00373789">
        <w:trPr>
          <w:trHeight w:val="144"/>
          <w:tblCellSpacing w:w="20" w:type="nil"/>
          <w:jc w:val="center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BC7C81" w:rsidRPr="00BA5F0C" w:rsidTr="00373789">
        <w:trPr>
          <w:trHeight w:val="144"/>
          <w:tblCellSpacing w:w="20" w:type="nil"/>
          <w:jc w:val="center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зрелище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BC7C81" w:rsidRPr="00BA5F0C" w:rsidTr="00373789">
        <w:trPr>
          <w:trHeight w:val="144"/>
          <w:tblCellSpacing w:w="20" w:type="nil"/>
          <w:jc w:val="center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музей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BC7C81" w:rsidTr="00373789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C7C81" w:rsidRDefault="00BC7C81"/>
        </w:tc>
      </w:tr>
    </w:tbl>
    <w:p w:rsidR="00BC7C81" w:rsidRDefault="00BC7C81">
      <w:pPr>
        <w:sectPr w:rsidR="00BC7C81" w:rsidSect="00373789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:rsidR="00BC7C81" w:rsidRDefault="003737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BC7C81" w:rsidTr="00373789">
        <w:trPr>
          <w:trHeight w:val="144"/>
          <w:tblCellSpacing w:w="20" w:type="nil"/>
          <w:jc w:val="center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C7C81" w:rsidRDefault="00BC7C81">
            <w:pPr>
              <w:spacing w:after="0"/>
              <w:ind w:left="135"/>
            </w:pPr>
          </w:p>
        </w:tc>
      </w:tr>
      <w:tr w:rsidR="00BC7C81" w:rsidTr="00373789">
        <w:trPr>
          <w:trHeight w:val="144"/>
          <w:tblCellSpacing w:w="20" w:type="nil"/>
          <w:jc w:val="center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7C81" w:rsidRDefault="00BC7C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7C81" w:rsidRDefault="00BC7C81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7C81" w:rsidRDefault="00BC7C81"/>
        </w:tc>
      </w:tr>
      <w:tr w:rsidR="00BC7C81" w:rsidRPr="00BA5F0C" w:rsidTr="00373789">
        <w:trPr>
          <w:trHeight w:val="144"/>
          <w:tblCellSpacing w:w="20" w:type="nil"/>
          <w:jc w:val="center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BC7C81" w:rsidRPr="00BA5F0C" w:rsidTr="00373789">
        <w:trPr>
          <w:trHeight w:val="144"/>
          <w:tblCellSpacing w:w="20" w:type="nil"/>
          <w:jc w:val="center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родного искусства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BC7C81" w:rsidRPr="00BA5F0C" w:rsidTr="00373789">
        <w:trPr>
          <w:trHeight w:val="144"/>
          <w:tblCellSpacing w:w="20" w:type="nil"/>
          <w:jc w:val="center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города нашей земли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BC7C81" w:rsidRPr="00BA5F0C" w:rsidTr="00373789">
        <w:trPr>
          <w:trHeight w:val="144"/>
          <w:tblCellSpacing w:w="20" w:type="nil"/>
          <w:jc w:val="center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Каждый народ –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BC7C81" w:rsidRPr="00BA5F0C" w:rsidTr="00373789">
        <w:trPr>
          <w:trHeight w:val="144"/>
          <w:tblCellSpacing w:w="20" w:type="nil"/>
          <w:jc w:val="center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объединяет народы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BC7C81" w:rsidTr="00373789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C7C81" w:rsidRDefault="00BC7C81"/>
        </w:tc>
      </w:tr>
    </w:tbl>
    <w:p w:rsidR="00BC7C81" w:rsidRDefault="00BC7C81">
      <w:pPr>
        <w:sectPr w:rsidR="00BC7C81" w:rsidSect="00373789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:rsidR="00BC7C81" w:rsidRDefault="00BC7C81">
      <w:pPr>
        <w:sectPr w:rsidR="00BC7C8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7C81" w:rsidRDefault="00373789" w:rsidP="00793490">
      <w:pPr>
        <w:spacing w:after="0"/>
      </w:pPr>
      <w:bookmarkStart w:id="18" w:name="block-57141336"/>
      <w:bookmarkEnd w:id="1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9"/>
        <w:gridCol w:w="4922"/>
        <w:gridCol w:w="1318"/>
        <w:gridCol w:w="1591"/>
        <w:gridCol w:w="1649"/>
        <w:gridCol w:w="1162"/>
        <w:gridCol w:w="1987"/>
      </w:tblGrid>
      <w:tr w:rsidR="00BC7C81" w:rsidTr="00EA4495">
        <w:trPr>
          <w:trHeight w:val="144"/>
          <w:tblCellSpacing w:w="20" w:type="nil"/>
        </w:trPr>
        <w:tc>
          <w:tcPr>
            <w:tcW w:w="382" w:type="dxa"/>
            <w:vMerge w:val="restart"/>
            <w:tcMar>
              <w:top w:w="50" w:type="dxa"/>
              <w:left w:w="100" w:type="dxa"/>
            </w:tcMar>
          </w:tcPr>
          <w:p w:rsidR="00BC7C81" w:rsidRPr="00373789" w:rsidRDefault="00373789" w:rsidP="00191F7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3789">
              <w:rPr>
                <w:rFonts w:ascii="Times New Roman" w:hAnsi="Times New Roman" w:cs="Times New Roman"/>
                <w:b/>
                <w:sz w:val="20"/>
                <w:szCs w:val="20"/>
              </w:rPr>
              <w:t>№ п/п</w:t>
            </w:r>
          </w:p>
        </w:tc>
        <w:tc>
          <w:tcPr>
            <w:tcW w:w="3089" w:type="dxa"/>
            <w:vMerge w:val="restart"/>
            <w:tcMar>
              <w:top w:w="50" w:type="dxa"/>
              <w:left w:w="100" w:type="dxa"/>
            </w:tcMar>
          </w:tcPr>
          <w:p w:rsidR="00BC7C81" w:rsidRPr="00373789" w:rsidRDefault="00373789" w:rsidP="00191F7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3789">
              <w:rPr>
                <w:rFonts w:ascii="Times New Roman" w:hAnsi="Times New Roman" w:cs="Times New Roman"/>
                <w:b/>
                <w:sz w:val="20"/>
                <w:szCs w:val="20"/>
              </w:rPr>
              <w:t>Тема урока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BC7C81" w:rsidRPr="00373789" w:rsidRDefault="00373789" w:rsidP="0037378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3789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1162" w:type="dxa"/>
            <w:vMerge w:val="restart"/>
            <w:tcMar>
              <w:top w:w="50" w:type="dxa"/>
              <w:left w:w="100" w:type="dxa"/>
            </w:tcMar>
          </w:tcPr>
          <w:p w:rsidR="00BC7C81" w:rsidRPr="00373789" w:rsidRDefault="00373789" w:rsidP="007D556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3789">
              <w:rPr>
                <w:rFonts w:ascii="Times New Roman" w:hAnsi="Times New Roman" w:cs="Times New Roman"/>
                <w:b/>
                <w:sz w:val="20"/>
                <w:szCs w:val="20"/>
              </w:rPr>
              <w:t>Дата изучения</w:t>
            </w:r>
          </w:p>
        </w:tc>
        <w:tc>
          <w:tcPr>
            <w:tcW w:w="1987" w:type="dxa"/>
            <w:vMerge w:val="restart"/>
            <w:tcMar>
              <w:top w:w="50" w:type="dxa"/>
              <w:left w:w="100" w:type="dxa"/>
            </w:tcMar>
          </w:tcPr>
          <w:p w:rsidR="00BC7C81" w:rsidRPr="00373789" w:rsidRDefault="00373789" w:rsidP="00191F7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3789">
              <w:rPr>
                <w:rFonts w:ascii="Times New Roman" w:hAnsi="Times New Roman" w:cs="Times New Roman"/>
                <w:b/>
                <w:sz w:val="20"/>
                <w:szCs w:val="20"/>
              </w:rPr>
              <w:t>Электронные цифровые образовательные ресурсы</w:t>
            </w:r>
          </w:p>
        </w:tc>
      </w:tr>
      <w:tr w:rsidR="00BC7C81" w:rsidTr="00690DD9">
        <w:trPr>
          <w:trHeight w:val="528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7C81" w:rsidRDefault="00BC7C81" w:rsidP="00EA4495">
            <w:pPr>
              <w:spacing w:line="240" w:lineRule="auto"/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7C81" w:rsidRDefault="00BC7C81"/>
        </w:tc>
        <w:tc>
          <w:tcPr>
            <w:tcW w:w="839" w:type="dxa"/>
            <w:tcMar>
              <w:top w:w="50" w:type="dxa"/>
              <w:left w:w="100" w:type="dxa"/>
            </w:tcMar>
          </w:tcPr>
          <w:p w:rsidR="00BC7C81" w:rsidRPr="00373789" w:rsidRDefault="00373789" w:rsidP="00191F76">
            <w:pPr>
              <w:spacing w:after="0"/>
              <w:ind w:left="135"/>
              <w:jc w:val="center"/>
              <w:rPr>
                <w:sz w:val="20"/>
              </w:rPr>
            </w:pPr>
            <w:r w:rsidRPr="00373789">
              <w:rPr>
                <w:rFonts w:ascii="Times New Roman" w:hAnsi="Times New Roman"/>
                <w:b/>
                <w:color w:val="000000"/>
                <w:sz w:val="20"/>
              </w:rPr>
              <w:t>Всего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</w:tcPr>
          <w:p w:rsidR="00BC7C81" w:rsidRPr="00373789" w:rsidRDefault="00373789" w:rsidP="00191F76">
            <w:pPr>
              <w:spacing w:after="0"/>
              <w:ind w:left="135"/>
              <w:jc w:val="center"/>
              <w:rPr>
                <w:sz w:val="20"/>
              </w:rPr>
            </w:pPr>
            <w:r w:rsidRPr="00373789">
              <w:rPr>
                <w:rFonts w:ascii="Times New Roman" w:hAnsi="Times New Roman"/>
                <w:b/>
                <w:color w:val="000000"/>
                <w:sz w:val="20"/>
              </w:rPr>
              <w:t>Контрольные работы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</w:tcPr>
          <w:p w:rsidR="00BC7C81" w:rsidRPr="00373789" w:rsidRDefault="00373789" w:rsidP="00191F76">
            <w:pPr>
              <w:spacing w:after="0"/>
              <w:ind w:left="135"/>
              <w:jc w:val="center"/>
              <w:rPr>
                <w:sz w:val="20"/>
              </w:rPr>
            </w:pPr>
            <w:r w:rsidRPr="00373789">
              <w:rPr>
                <w:rFonts w:ascii="Times New Roman" w:hAnsi="Times New Roman"/>
                <w:b/>
                <w:color w:val="000000"/>
                <w:sz w:val="20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7C81" w:rsidRDefault="00BC7C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7C81" w:rsidRDefault="00BC7C81"/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 w:rsidP="009F4E70">
            <w:pPr>
              <w:spacing w:after="0" w:line="240" w:lineRule="auto"/>
              <w:jc w:val="both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Дети любят рисовать. Восприятие произведений детского изобразительного творчества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  <w:r w:rsidR="000B131F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.09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9F4E70" w:rsidP="009F4E70">
            <w:pPr>
              <w:spacing w:after="0" w:line="240" w:lineRule="auto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«Изображения всюду вокруг нас». </w:t>
            </w:r>
            <w:r w:rsidR="00373789"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Художественное восприятие окружающей действительности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09</w:t>
            </w:r>
            <w:r w:rsidR="000B131F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.09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 w:rsidP="009F4E70">
            <w:pPr>
              <w:spacing w:after="0" w:line="240" w:lineRule="auto"/>
              <w:jc w:val="both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«М</w:t>
            </w:r>
            <w:r w:rsidR="009F4E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астер Изображения учит видеть». </w:t>
            </w: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(Простая геометрическая форма в основе рисунка)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16</w:t>
            </w:r>
            <w:r w:rsidR="000B131F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.09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 w:rsidP="009F4E70">
            <w:pPr>
              <w:spacing w:after="0" w:line="240" w:lineRule="auto"/>
              <w:jc w:val="both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«Короткое и длинное – пропорции». (Превращения при изменении пропорций)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23</w:t>
            </w:r>
            <w:r w:rsidR="000B131F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.09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 w:rsidP="009F4E70">
            <w:pPr>
              <w:spacing w:after="0" w:line="240" w:lineRule="auto"/>
              <w:jc w:val="both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«Изображать можно пятном». (Зрительная метафора и учимся видеть «целое»)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30.09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Default="00373789" w:rsidP="009F4E70">
            <w:pPr>
              <w:spacing w:after="0" w:line="240" w:lineRule="auto"/>
              <w:jc w:val="both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«Изображать можно в объёме». Лепка. </w:t>
            </w:r>
            <w:r>
              <w:rPr>
                <w:rFonts w:ascii="Times New Roman" w:hAnsi="Times New Roman"/>
                <w:color w:val="000000"/>
                <w:sz w:val="24"/>
              </w:rPr>
              <w:t>(Целостность формы)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7</w:t>
            </w:r>
            <w:r w:rsidR="000B131F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.10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 w:rsidP="009F4E70">
            <w:pPr>
              <w:spacing w:after="0" w:line="240" w:lineRule="auto"/>
              <w:jc w:val="both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«Изображать можно линией». Линия-рассказчица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14</w:t>
            </w:r>
            <w:r w:rsidR="000B131F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.10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 w:rsidP="009F4E70">
            <w:pPr>
              <w:spacing w:after="0" w:line="240" w:lineRule="auto"/>
              <w:jc w:val="both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Разноцветные краски. Выразительные свойства цвета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21</w:t>
            </w:r>
            <w:r w:rsidR="000B131F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.10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Pr="009F4E70" w:rsidRDefault="00373789" w:rsidP="009F4E70">
            <w:pPr>
              <w:spacing w:after="0" w:line="240" w:lineRule="auto"/>
              <w:jc w:val="both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«Изображать можно и то, что невидимо (настроение)». </w:t>
            </w:r>
            <w:r w:rsidRPr="009F4E70">
              <w:rPr>
                <w:rFonts w:ascii="Times New Roman" w:hAnsi="Times New Roman"/>
                <w:color w:val="000000"/>
                <w:sz w:val="24"/>
                <w:lang w:val="ru-RU"/>
              </w:rPr>
              <w:t>Выразительные свойства цвета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 w:rsidRPr="009F4E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11</w:t>
            </w:r>
            <w:r w:rsidR="0046382D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.11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 w:rsidP="00BA65D1">
            <w:pPr>
              <w:spacing w:after="0" w:line="240" w:lineRule="auto"/>
              <w:ind w:left="135"/>
              <w:jc w:val="both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«Художники и зрители». Учимся смотреть картины. Великие художники-сказочники и их произведения в музеях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18</w:t>
            </w:r>
            <w:r w:rsidR="0046382D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.11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Default="00373789" w:rsidP="009F4E70">
            <w:pPr>
              <w:spacing w:after="0" w:line="240" w:lineRule="auto"/>
              <w:jc w:val="both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«Мир полон украшений». «Цветы» Художественное восприятие окружающей действительности: узоры в природе.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Выразительные свойства цвета. Коллективная работа: изображение наклейками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25</w:t>
            </w:r>
            <w:r w:rsidR="0046382D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.11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Default="00373789" w:rsidP="009F4E70">
            <w:pPr>
              <w:spacing w:after="0" w:line="240" w:lineRule="auto"/>
              <w:jc w:val="both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«Узоры на крыльях». «Бабочки». Художественное восприятие окружающей действительности: узоры в 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симметрии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02.12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Default="00373789" w:rsidP="009F4E70">
            <w:pPr>
              <w:spacing w:after="0" w:line="240" w:lineRule="auto"/>
              <w:jc w:val="both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«Красивые рыбы» Узоры в природе. Графические художественные материалы и техники. </w:t>
            </w:r>
            <w:r>
              <w:rPr>
                <w:rFonts w:ascii="Times New Roman" w:hAnsi="Times New Roman"/>
                <w:color w:val="000000"/>
                <w:sz w:val="24"/>
              </w:rPr>
              <w:t>Монотипия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09</w:t>
            </w:r>
            <w:r w:rsidR="0046382D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.12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Default="00373789" w:rsidP="009F4E70">
            <w:pPr>
              <w:spacing w:after="0" w:line="240" w:lineRule="auto"/>
              <w:jc w:val="both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«Украшения птиц». Выразительные средства объёмной аппликации. </w:t>
            </w:r>
            <w:r>
              <w:rPr>
                <w:rFonts w:ascii="Times New Roman" w:hAnsi="Times New Roman"/>
                <w:color w:val="000000"/>
                <w:sz w:val="24"/>
              </w:rPr>
              <w:t>Бумагопластика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16</w:t>
            </w:r>
            <w:r w:rsidR="0046382D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.12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 w:rsidP="009F4E70">
            <w:pPr>
              <w:spacing w:after="0" w:line="240" w:lineRule="auto"/>
              <w:jc w:val="both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«Узоры, которые создали люди». Орнамент в архитектуре, одежде и предметах быта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23</w:t>
            </w:r>
            <w:r w:rsidR="0046382D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.12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Pr="009F4E70" w:rsidRDefault="00373789" w:rsidP="009F4E70">
            <w:pPr>
              <w:spacing w:after="0" w:line="240" w:lineRule="auto"/>
              <w:jc w:val="both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«Нарядные узоры на глиняных игрушках». </w:t>
            </w:r>
            <w:r w:rsidRPr="009F4E70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Художественные промыслы России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 w:rsidRPr="009F4E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30</w:t>
            </w:r>
            <w:r w:rsidR="0046382D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.12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 w:rsidP="009F4E70">
            <w:pPr>
              <w:spacing w:after="0" w:line="240" w:lineRule="auto"/>
              <w:jc w:val="both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«Как украшает себя человек». Узнаем персонажа по его украшениям: знаково-символическая роль украшений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13</w:t>
            </w:r>
            <w:r w:rsidR="0046382D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.01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 w:rsidP="009F4E70">
            <w:pPr>
              <w:spacing w:after="0" w:line="240" w:lineRule="auto"/>
              <w:jc w:val="both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«Мастер Украшения помогает сделать праздник». Техники и материалы декоративно-прикладного творчества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20</w:t>
            </w:r>
            <w:r w:rsidR="0046382D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.01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 w:rsidP="009F4E70">
            <w:pPr>
              <w:spacing w:after="0" w:line="240" w:lineRule="auto"/>
              <w:jc w:val="both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«Постройки в нашей жизни». Художественное восприятие окружающей действительности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27</w:t>
            </w:r>
            <w:r w:rsidR="0046382D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.01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Default="00373789" w:rsidP="009F4E70">
            <w:pPr>
              <w:spacing w:after="0" w:line="240" w:lineRule="auto"/>
              <w:jc w:val="both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«Дома бывают разными». Структура и элементы здания. </w:t>
            </w:r>
            <w:r>
              <w:rPr>
                <w:rFonts w:ascii="Times New Roman" w:hAnsi="Times New Roman"/>
                <w:color w:val="000000"/>
                <w:sz w:val="24"/>
              </w:rPr>
              <w:t>Работа печатками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03</w:t>
            </w:r>
            <w:r w:rsidR="0046382D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.02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Default="00373789" w:rsidP="009F4E70">
            <w:pPr>
              <w:spacing w:after="0" w:line="240" w:lineRule="auto"/>
              <w:jc w:val="both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«Снаружи и внутри». Конструктивная связь внешней формы и ее внутреннего пространства. </w:t>
            </w:r>
            <w:r>
              <w:rPr>
                <w:rFonts w:ascii="Times New Roman" w:hAnsi="Times New Roman"/>
                <w:color w:val="000000"/>
                <w:sz w:val="24"/>
              </w:rPr>
              <w:t>Игровое графическое изображение разных предметов в качестве домиков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10</w:t>
            </w:r>
            <w:r w:rsidR="0046382D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.02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 w:rsidP="009F4E70">
            <w:pPr>
              <w:spacing w:after="0" w:line="240" w:lineRule="auto"/>
              <w:jc w:val="both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«Строим город». Коллективная работа. Макетирование из бумаги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24</w:t>
            </w:r>
            <w:r w:rsidR="0046382D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.02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Default="00373789" w:rsidP="009F4E70">
            <w:pPr>
              <w:spacing w:after="0" w:line="240" w:lineRule="auto"/>
              <w:jc w:val="both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«Всё имеет своё строение». Геометрическая форма как основа изображения.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Изображение животных из геометрических фигур аппликация из цветной бумаги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  <w:r w:rsidR="0046382D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.03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 w:rsidP="009F4E70">
            <w:pPr>
              <w:spacing w:after="0" w:line="240" w:lineRule="auto"/>
              <w:jc w:val="both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«Строим вещи». Художественное конструирование предмета (упаковка)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10</w:t>
            </w:r>
            <w:r w:rsidR="0046382D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.03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 w:rsidP="009F4E70">
            <w:pPr>
              <w:spacing w:after="0" w:line="240" w:lineRule="auto"/>
              <w:jc w:val="both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«Город, в котором мы живём». Коллективное панно: объемная аппликация и графическое изображение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17</w:t>
            </w:r>
            <w:r w:rsidR="0046382D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.03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 w:rsidP="009F4E70">
            <w:pPr>
              <w:spacing w:after="0" w:line="240" w:lineRule="auto"/>
              <w:jc w:val="both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«Три Брата-Мастера всегда трудятся вместе»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D46F5B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24</w:t>
            </w:r>
            <w:r w:rsidR="0046382D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.03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Default="00373789" w:rsidP="009F4E70">
            <w:pPr>
              <w:spacing w:after="0" w:line="240" w:lineRule="auto"/>
              <w:jc w:val="both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«Праздник птиц». Техники и материалы декоративно-прикладного творчества. </w:t>
            </w:r>
            <w:r>
              <w:rPr>
                <w:rFonts w:ascii="Times New Roman" w:hAnsi="Times New Roman"/>
                <w:color w:val="000000"/>
                <w:sz w:val="24"/>
              </w:rPr>
              <w:t>Бумагопластика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7</w:t>
            </w:r>
            <w:r w:rsidR="008520E8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.04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Default="00373789" w:rsidP="009F4E70">
            <w:pPr>
              <w:spacing w:after="0" w:line="240" w:lineRule="auto"/>
              <w:jc w:val="both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«Разноцветные жуки». Выразительные средства объёмного изображения.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Бумагопластика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14</w:t>
            </w:r>
            <w:r w:rsidR="008520E8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.04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 w:rsidP="009F4E70">
            <w:pPr>
              <w:spacing w:after="0" w:line="240" w:lineRule="auto"/>
              <w:jc w:val="both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редакторы. Инструменты графического редактора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21</w:t>
            </w:r>
            <w:r w:rsidR="008520E8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.04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 w:rsidP="009F4E70">
            <w:pPr>
              <w:spacing w:after="0" w:line="240" w:lineRule="auto"/>
              <w:jc w:val="both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Рисунок в графическом редакторе. Осваиваем инструменты цифрового редактора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28</w:t>
            </w:r>
            <w:r w:rsidR="008520E8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.04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Default="00373789" w:rsidP="009F4E70">
            <w:pPr>
              <w:spacing w:after="0" w:line="240" w:lineRule="auto"/>
              <w:jc w:val="both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«Времена года». Каждое время года имеет свой цвет.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 живописными материалами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5</w:t>
            </w:r>
            <w:r w:rsidR="008520E8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.05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Default="00373789" w:rsidP="009F4E70">
            <w:pPr>
              <w:spacing w:after="0" w:line="240" w:lineRule="auto"/>
              <w:jc w:val="both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Лето в творчестве художников. Образ лета в творчестве отечественных художников.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восприятие окружающей действительности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12</w:t>
            </w:r>
            <w:r w:rsidR="008520E8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.05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4910E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</w:tcPr>
          <w:p w:rsidR="00BC7C81" w:rsidRDefault="00373789" w:rsidP="00EA449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9" w:type="dxa"/>
            <w:tcMar>
              <w:top w:w="50" w:type="dxa"/>
              <w:left w:w="100" w:type="dxa"/>
            </w:tcMar>
            <w:vAlign w:val="center"/>
          </w:tcPr>
          <w:p w:rsidR="00BC7C81" w:rsidRPr="00161EEE" w:rsidRDefault="00373789" w:rsidP="009F4E70">
            <w:pPr>
              <w:spacing w:after="0" w:line="240" w:lineRule="auto"/>
              <w:jc w:val="both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Здравствуй, лето! Сюжетная композиция живописными материалами</w:t>
            </w:r>
          </w:p>
        </w:tc>
        <w:tc>
          <w:tcPr>
            <w:tcW w:w="8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162" w:type="dxa"/>
            <w:tcMar>
              <w:top w:w="50" w:type="dxa"/>
              <w:left w:w="100" w:type="dxa"/>
            </w:tcMar>
          </w:tcPr>
          <w:p w:rsidR="00BC7C81" w:rsidRPr="00D17FE7" w:rsidRDefault="004A2803" w:rsidP="004910E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19</w:t>
            </w:r>
            <w:r w:rsidR="00253CAC" w:rsidRPr="00D17FE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.05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C7C81" w:rsidRDefault="00BC7C81">
            <w:pPr>
              <w:spacing w:after="0"/>
              <w:ind w:left="135"/>
            </w:pPr>
          </w:p>
        </w:tc>
      </w:tr>
      <w:tr w:rsidR="00BC7C81" w:rsidTr="00EA44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BC7C81" w:rsidRPr="00161EEE" w:rsidRDefault="00373789" w:rsidP="00EA449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7C81" w:rsidRDefault="00BC7C81"/>
        </w:tc>
      </w:tr>
    </w:tbl>
    <w:p w:rsidR="00BC7C81" w:rsidRDefault="00BC7C81">
      <w:pPr>
        <w:sectPr w:rsidR="00BC7C8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7C81" w:rsidRDefault="003737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5"/>
        <w:gridCol w:w="4197"/>
        <w:gridCol w:w="1241"/>
        <w:gridCol w:w="1841"/>
        <w:gridCol w:w="1910"/>
        <w:gridCol w:w="1347"/>
        <w:gridCol w:w="2221"/>
      </w:tblGrid>
      <w:tr w:rsidR="00BC7C81" w:rsidTr="00703EC3">
        <w:trPr>
          <w:trHeight w:val="144"/>
          <w:tblCellSpacing w:w="20" w:type="nil"/>
        </w:trPr>
        <w:tc>
          <w:tcPr>
            <w:tcW w:w="10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41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C7C81" w:rsidRDefault="00BC7C81">
            <w:pPr>
              <w:spacing w:after="0"/>
              <w:ind w:left="135"/>
            </w:pPr>
          </w:p>
        </w:tc>
      </w:tr>
      <w:tr w:rsidR="00BC7C81" w:rsidTr="00703EC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7C81" w:rsidRDefault="00BC7C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7C81" w:rsidRDefault="00BC7C81"/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7C81" w:rsidRDefault="00BC7C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7C81" w:rsidRDefault="00BC7C81"/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художник. Графические и живописные художественные материалы и техники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02.09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Три основных цвета – жёлтый, красный, синий. Цвета основные и дополнительные. Смешение красок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09.09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Три цвета + белая и чёрная краски. Темное и светлое. Выразительные свойства цвета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16.09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Пастель, восковые мелки или акварель.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художественных материалов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23.09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аппликация? Ритм пятен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30.09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линия? Выразительные возможности графических материалов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07.10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Инструменты графических редакторов. Выразительные средства линии. </w:t>
            </w:r>
            <w:r>
              <w:rPr>
                <w:rFonts w:ascii="Times New Roman" w:hAnsi="Times New Roman"/>
                <w:color w:val="000000"/>
                <w:sz w:val="24"/>
              </w:rPr>
              <w:t>Линейный рисунок на экране компьютера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14.10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пластилин? Лепка. Скульптурные материалы и инструменты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21.10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Бумага, ножницы, клей. Конструирование из бумаги. </w:t>
            </w:r>
            <w:r>
              <w:rPr>
                <w:rFonts w:ascii="Times New Roman" w:hAnsi="Times New Roman"/>
                <w:color w:val="000000"/>
                <w:sz w:val="24"/>
              </w:rPr>
              <w:t>Бумагопластика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11.11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Неожиданные материалы. Техники и материалы декоративно-прикладного творчества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18.11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и реальность. Изображение реальных животных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25.11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и фантазия. Фантастические мифологические животные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02.12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Украшение и реальность. Узоры в природе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09.12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Украшение и фантазия. Природные мотивы в декоративных украшениях. </w:t>
            </w:r>
            <w:r>
              <w:rPr>
                <w:rFonts w:ascii="Times New Roman" w:hAnsi="Times New Roman"/>
                <w:color w:val="000000"/>
                <w:sz w:val="24"/>
              </w:rPr>
              <w:t>Кружево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16.12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Постройка и реальность. Постройки в природе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23.12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Постройка и фантазия. Конструируем из бумаги подводный мир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24.12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Постройка и фантазия. Строим из бумаги сказочный город. </w:t>
            </w:r>
            <w:r>
              <w:rPr>
                <w:rFonts w:ascii="Times New Roman" w:hAnsi="Times New Roman"/>
                <w:color w:val="000000"/>
                <w:sz w:val="24"/>
              </w:rPr>
              <w:t>Образ архитектурной постройки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30.12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природы в различных состояниях. Образ моря в разных состояниях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13.01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характера разных животных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20.01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изобразить характер персонажа. Добрые и злые сказочные персонажи. </w:t>
            </w:r>
            <w:r>
              <w:rPr>
                <w:rFonts w:ascii="Times New Roman" w:hAnsi="Times New Roman"/>
                <w:color w:val="000000"/>
                <w:sz w:val="24"/>
              </w:rPr>
              <w:t>Женский образ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jc w:val="both"/>
            </w:pPr>
            <w:r>
              <w:t>27.01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и роли персонажа. Добрый и злой мужской образ в сказках и былинах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jc w:val="both"/>
            </w:pPr>
            <w:r>
              <w:t>03.02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в скульптуре. Передача движения и статики в скульптуре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10.02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О чем говорят украшения: украшения добрых и злых сказочных персонажей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17.02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О чем говорят украшения: праздничный флот (царя Салтана) и угрожающие знаки-украшения флота пиратов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24.02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Образ здания. Кто в каком доме живет. Изображения построек для разных сказочных персонажей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03.03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Цвет теплый и холодный. Цветовой контраст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10.03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 звонкий, яркий и цвет тихий, мягкий.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цвета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jc w:val="both"/>
            </w:pPr>
            <w:r>
              <w:t>17.03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ритм линий. Графические художественные материалы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24.03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линий. Выразительные средства графики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07.04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 пятен. Полет птиц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14.04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пропорции. Сочетание объемов в пространстве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21.04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Ритм линий и пятен на экране компьютера. Основы цифрового рисунка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28.04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GIF</w:t>
            </w: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-анимация простого изображения. Анимация простого изображения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05.05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173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Весна. Коллективная работа. Обобщение материала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12.05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3EC3" w:rsidRDefault="00703EC3" w:rsidP="00703EC3"/>
        </w:tc>
      </w:tr>
    </w:tbl>
    <w:p w:rsidR="00BC7C81" w:rsidRDefault="00BC7C81">
      <w:pPr>
        <w:sectPr w:rsidR="00BC7C8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7C81" w:rsidRDefault="003737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7"/>
        <w:gridCol w:w="3760"/>
        <w:gridCol w:w="1116"/>
        <w:gridCol w:w="1841"/>
        <w:gridCol w:w="1910"/>
        <w:gridCol w:w="1347"/>
        <w:gridCol w:w="2861"/>
      </w:tblGrid>
      <w:tr w:rsidR="00BC7C81" w:rsidTr="00703EC3">
        <w:trPr>
          <w:trHeight w:val="144"/>
          <w:tblCellSpacing w:w="20" w:type="nil"/>
        </w:trPr>
        <w:tc>
          <w:tcPr>
            <w:tcW w:w="9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37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C7C81" w:rsidRDefault="00BC7C81">
            <w:pPr>
              <w:spacing w:after="0"/>
              <w:ind w:left="135"/>
            </w:pPr>
          </w:p>
        </w:tc>
      </w:tr>
      <w:tr w:rsidR="00BC7C81" w:rsidTr="00703EC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7C81" w:rsidRDefault="00BC7C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7C81" w:rsidRDefault="00BC7C81"/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7C81" w:rsidRDefault="00BC7C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7C81" w:rsidRDefault="00BC7C81"/>
        </w:tc>
      </w:tr>
      <w:tr w:rsidR="00703EC3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Мастера изображения, постройки и украшения.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восприятие окружающей действительности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02.09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Твои игрушки. Игрушки создает художник. </w:t>
            </w:r>
            <w:r>
              <w:rPr>
                <w:rFonts w:ascii="Times New Roman" w:hAnsi="Times New Roman"/>
                <w:color w:val="000000"/>
                <w:sz w:val="24"/>
              </w:rPr>
              <w:t>«Одушевление» неожиданных материалов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09.09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</w:hyperlink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Игрушки художественных промыслов. Художественные промыслы России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16.09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Посуда у тебя дома. Декор предметов быта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23.09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Обои и шторы у тебя дома. </w:t>
            </w:r>
            <w:r>
              <w:rPr>
                <w:rFonts w:ascii="Times New Roman" w:hAnsi="Times New Roman"/>
                <w:color w:val="000000"/>
                <w:sz w:val="24"/>
              </w:rPr>
              <w:t>Орнамент инструментами цифровой графики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30.09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Мамин платок. Орнамент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орнамента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07.10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</w:t>
              </w:r>
            </w:hyperlink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Твои книжки. Дизайн и иллюстрации детской книжки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14.10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Поздравительная открытка. Создание поздравительной открытки в графическом редакторе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21.10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в твоем доме. Художественное восприятие окружающей действительности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11.11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Памятники архитектуры. Образ архитектурной постройки. </w:t>
            </w:r>
            <w:r>
              <w:rPr>
                <w:rFonts w:ascii="Times New Roman" w:hAnsi="Times New Roman"/>
                <w:color w:val="000000"/>
                <w:sz w:val="24"/>
              </w:rPr>
              <w:t>Художник-архитектор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18.11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490</w:t>
              </w:r>
            </w:hyperlink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Дом на экране компьютера. Моделирование в графическом редакторе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25.11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Парки, скверы, бульвары. Художник-ландшафтный архитектор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02.12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Ажурные ограды. Техники и материалы декоративно-прикладного творчества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09.12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фонари. Техники и материалы декоративно-прикладного творчества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16.12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Витрины. Декоративно-прикладное искусство в жизни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Бумагопластика или аппликация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23.12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Удивительный транспорт. Фантазийный рисунок или бумагопластика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24.12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на улицах твоего города (села). Панно. Коллективная работа. Изображение и макетирование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30.12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цирке. Сюжетный рисунок по представлению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13.01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театре. Художественное восприятие окружающей действительности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20.01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Театр на столе. Декорация. Изображение и макетирование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jc w:val="both"/>
            </w:pPr>
            <w:r>
              <w:t>27.01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Театр кукол. Выразительные средства объёмного изображения.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Разнообразие материалов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jc w:val="both"/>
            </w:pPr>
            <w:r>
              <w:t>03.02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Маски. Графика или аппликация. Мимика в изображении лица маски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10.02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Афиша и плакат. Изображение и текст. </w:t>
            </w:r>
            <w:r>
              <w:rPr>
                <w:rFonts w:ascii="Times New Roman" w:hAnsi="Times New Roman"/>
                <w:color w:val="000000"/>
                <w:sz w:val="24"/>
              </w:rPr>
              <w:t>Выразительные свойства плаката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17.02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Школьный карнавал. Конструкция одежды и декор карнавального персонажа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24.02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городе. Декоративно-прикладное искусство в жизни человека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03.03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626</w:t>
              </w:r>
            </w:hyperlink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Музей в жизни города. Художественные музеи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10.03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Картина – особый мир. Картина – особый мир. Жанры живописи. Великие художники-живописцы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jc w:val="both"/>
            </w:pPr>
            <w:r>
              <w:t>17.03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Картина-пейзаж. Настроение в пейзаже. </w:t>
            </w:r>
            <w:r>
              <w:rPr>
                <w:rFonts w:ascii="Times New Roman" w:hAnsi="Times New Roman"/>
                <w:color w:val="000000"/>
                <w:sz w:val="24"/>
              </w:rPr>
              <w:t>Картины великих русских пейзажистов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24.03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890</w:t>
              </w:r>
            </w:hyperlink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Картина- портрет. Картины великих русских портретистов. Образ, характер человека в его художественном портрете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07.04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Картина-натюрморт. Натюрморты известных художников. </w:t>
            </w:r>
            <w:r>
              <w:rPr>
                <w:rFonts w:ascii="Times New Roman" w:hAnsi="Times New Roman"/>
                <w:color w:val="000000"/>
                <w:sz w:val="24"/>
              </w:rPr>
              <w:t>О чем рассказали натюрморты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14.04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</w:hyperlink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исторические. Сюжетный рисунок-композиция, посвященная знаменательному событию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21.04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бытовые. Сюжетная композиция на бытовую тему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28.04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Скульптура в музее и на улице. Виды скульптуры. Памятник и парковая скульптура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05.05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acca</w:t>
              </w:r>
            </w:hyperlink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Художественная выставка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12.05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3EC3" w:rsidRDefault="00703EC3" w:rsidP="00703EC3"/>
        </w:tc>
      </w:tr>
    </w:tbl>
    <w:p w:rsidR="00BC7C81" w:rsidRDefault="00BC7C81">
      <w:pPr>
        <w:sectPr w:rsidR="00BC7C8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7C81" w:rsidRDefault="003737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1"/>
        <w:gridCol w:w="3771"/>
        <w:gridCol w:w="1111"/>
        <w:gridCol w:w="1841"/>
        <w:gridCol w:w="1910"/>
        <w:gridCol w:w="1347"/>
        <w:gridCol w:w="2861"/>
      </w:tblGrid>
      <w:tr w:rsidR="00BC7C81" w:rsidTr="00703EC3">
        <w:trPr>
          <w:trHeight w:val="144"/>
          <w:tblCellSpacing w:w="20" w:type="nil"/>
        </w:trPr>
        <w:tc>
          <w:tcPr>
            <w:tcW w:w="9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37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C7C81" w:rsidRDefault="00BC7C81">
            <w:pPr>
              <w:spacing w:after="0"/>
              <w:ind w:left="135"/>
            </w:pPr>
          </w:p>
        </w:tc>
      </w:tr>
      <w:tr w:rsidR="00BC7C81" w:rsidTr="00703EC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7C81" w:rsidRDefault="00BC7C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7C81" w:rsidRDefault="00BC7C81"/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C7C81" w:rsidRDefault="00BC7C8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7C81" w:rsidRDefault="00BC7C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7C81" w:rsidRDefault="00BC7C81"/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Разнообразие природного ландшафта России. Горы и степи в пейзажной живописи. </w:t>
            </w:r>
            <w:r>
              <w:rPr>
                <w:rFonts w:ascii="Times New Roman" w:hAnsi="Times New Roman"/>
                <w:color w:val="000000"/>
                <w:sz w:val="24"/>
              </w:rPr>
              <w:t>(Высота линии горизонта)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02.09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родной земли. Красота среднерусской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перспективного построения пространства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09.09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Деревня – деревянный мир. Конструкция и декор избы. </w:t>
            </w:r>
            <w:r>
              <w:rPr>
                <w:rFonts w:ascii="Times New Roman" w:hAnsi="Times New Roman"/>
                <w:color w:val="000000"/>
                <w:sz w:val="24"/>
              </w:rPr>
              <w:t>Единство красоты и пользы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16.09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630</w:t>
              </w:r>
            </w:hyperlink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eafa</w:t>
              </w:r>
            </w:hyperlink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Деревня – деревянный мир: русское деревянное зодчество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23.09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151070</w:t>
              </w:r>
            </w:hyperlink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Красота человека: традиционная красота женского образа в отечественном искусстве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30.09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Красота человека: традиционная красота мужского образа. </w:t>
            </w:r>
            <w:r>
              <w:rPr>
                <w:rFonts w:ascii="Times New Roman" w:hAnsi="Times New Roman"/>
                <w:color w:val="000000"/>
                <w:sz w:val="24"/>
              </w:rPr>
              <w:t>Добрый молодец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07.10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ede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праздники - образ радости и счастливой жизни.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Коллективное панно. Сюжетная композиция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14.10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Каждый народ строит, украшает, изображает. Традиционный образ сельской жизни. Роль природных условий в характере традиционной культуры народа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21.10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Родной угол. Образ древнерусского города-крепости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11.11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fcca</w:t>
              </w:r>
            </w:hyperlink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Древние соборы. Конструкция и символика древнерусского каменного храма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18.11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838</w:t>
              </w:r>
            </w:hyperlink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Русской земли. Конструкция древнего города. </w:t>
            </w:r>
            <w:r>
              <w:rPr>
                <w:rFonts w:ascii="Times New Roman" w:hAnsi="Times New Roman"/>
                <w:color w:val="000000"/>
                <w:sz w:val="24"/>
              </w:rPr>
              <w:t>Пространство городской среды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25.11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Города русской земли. Общее в конструкции и особый характер в образе каждого древнего города. Особенности архитектуры Великого Новгорода, Пскова, Суздали, Москвы и других исторических городов нашей Родины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02.12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Узорочье теремов. Интерьеры теремных палат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09.12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Наряды в царско-княжеских палатах. Декор предметов быта и одежды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16.12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Пир в теремных палатах. Коллективное панно.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композиция. Аппликация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23.12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народов мира. Народы гор и степей. Пейзаж и традиционное жилище. Сакля. </w:t>
            </w:r>
            <w:r>
              <w:rPr>
                <w:rFonts w:ascii="Times New Roman" w:hAnsi="Times New Roman"/>
                <w:color w:val="000000"/>
                <w:sz w:val="24"/>
              </w:rPr>
              <w:t>Юрта – конструкция и символика в постройке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24.12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форма бытовых предметов. Знаки, мотивы и символы орнаментов у народов степей и гор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30.12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человека в природе гор и степей. Красота пейзажа с традиционными постройками.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 живописными или графическими материалами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13.01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народов мира. Образ природы в японской культуре. </w:t>
            </w:r>
            <w:r>
              <w:rPr>
                <w:rFonts w:ascii="Times New Roman" w:hAnsi="Times New Roman"/>
                <w:color w:val="000000"/>
                <w:sz w:val="24"/>
              </w:rPr>
              <w:t>Пагода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20.01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человека в японском искусстве. </w:t>
            </w:r>
            <w:r>
              <w:rPr>
                <w:rFonts w:ascii="Times New Roman" w:hAnsi="Times New Roman"/>
                <w:color w:val="000000"/>
                <w:sz w:val="24"/>
              </w:rPr>
              <w:t>Традиционные праздники. Коллективное панно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jc w:val="both"/>
            </w:pPr>
            <w:r>
              <w:t>27.01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в пустыне. Архитектура народов мира. </w:t>
            </w:r>
            <w:r>
              <w:rPr>
                <w:rFonts w:ascii="Times New Roman" w:hAnsi="Times New Roman"/>
                <w:color w:val="000000"/>
                <w:sz w:val="24"/>
              </w:rPr>
              <w:t>Мечеть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jc w:val="both"/>
            </w:pPr>
            <w:r>
              <w:t>03.02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в пустыне. Символические знаки и </w:t>
            </w: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особенности орнаментов декоративно-прикладного искусства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10.02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Древняя Эллада. Древнегреческий храм и древнегреческая скульптура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17.02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Древнегреческая вазопись. Изображение движения человека в графическом редакторе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24.02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151584</w:t>
              </w:r>
            </w:hyperlink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Панно «Олимпийские игры в Древней Греции». </w:t>
            </w:r>
            <w:r>
              <w:rPr>
                <w:rFonts w:ascii="Times New Roman" w:hAnsi="Times New Roman"/>
                <w:color w:val="000000"/>
                <w:sz w:val="24"/>
              </w:rPr>
              <w:t>Коллективная работа. Аппликация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03.03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народов мира. Европейские средневековые города. </w:t>
            </w:r>
            <w:r>
              <w:rPr>
                <w:rFonts w:ascii="Times New Roman" w:hAnsi="Times New Roman"/>
                <w:color w:val="000000"/>
                <w:sz w:val="24"/>
              </w:rPr>
              <w:t>Готический собор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</w:pPr>
            <w:r>
              <w:t>10.03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Панно-аппликация «Площадь средневекового города»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jc w:val="both"/>
            </w:pPr>
            <w:r>
              <w:t>17.03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Урок-обобщение: многообразие художественных культур в мире. Построение на экране компьютера конструкции зданий храмов разных религий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24.03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151318</w:t>
              </w:r>
            </w:hyperlink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объединяет народы. Тема материнства в искусстве народов.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 живописными материалами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07.04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 в искусстве «Мудрость старости». Сюжетная </w:t>
            </w: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композиция живописными или графическими материалами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14.04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 «Сопереживания». Тема сострадания и утверждения доброты в искусстве.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 живописными или графическими материалами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21.04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RPr="00BA5F0C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 «Герои и защитники» в искусстве. Скульптурные памятники и мемориальные комплексы. </w:t>
            </w:r>
            <w:r>
              <w:rPr>
                <w:rFonts w:ascii="Times New Roman" w:hAnsi="Times New Roman"/>
                <w:color w:val="000000"/>
                <w:sz w:val="24"/>
              </w:rPr>
              <w:t>Лепка эскиза памятника героям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28.04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 «Юности и надежды» в искусстве.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Сюжетная композиция живописными материалами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05.05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734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Изображение, украшение и постройка в жизни народов. </w:t>
            </w:r>
            <w:r>
              <w:rPr>
                <w:rFonts w:ascii="Times New Roman" w:hAnsi="Times New Roman"/>
                <w:color w:val="000000"/>
                <w:sz w:val="24"/>
              </w:rPr>
              <w:t>Урок-обобщение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03EC3" w:rsidRDefault="00703EC3" w:rsidP="00703EC3">
            <w:pPr>
              <w:pStyle w:val="21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12.05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</w:pPr>
          </w:p>
        </w:tc>
      </w:tr>
      <w:tr w:rsidR="00703EC3" w:rsidTr="00703EC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3EC3" w:rsidRPr="00161EEE" w:rsidRDefault="00703EC3" w:rsidP="00703EC3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3EC3" w:rsidRDefault="00703EC3" w:rsidP="00703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3EC3" w:rsidRDefault="00703EC3" w:rsidP="00703EC3"/>
        </w:tc>
      </w:tr>
    </w:tbl>
    <w:p w:rsidR="00BC7C81" w:rsidRDefault="00BC7C81">
      <w:pPr>
        <w:sectPr w:rsidR="00BC7C8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7C81" w:rsidRDefault="00BC7C81">
      <w:pPr>
        <w:sectPr w:rsidR="00BC7C8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7C81" w:rsidRDefault="00373789">
      <w:pPr>
        <w:spacing w:after="0"/>
        <w:ind w:left="120"/>
      </w:pPr>
      <w:bookmarkStart w:id="19" w:name="block-57141337"/>
      <w:bookmarkEnd w:id="1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BC7C81" w:rsidRDefault="0037378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BC7C81" w:rsidRDefault="00BC7C81">
      <w:pPr>
        <w:spacing w:after="0" w:line="480" w:lineRule="auto"/>
        <w:ind w:left="120"/>
      </w:pPr>
    </w:p>
    <w:p w:rsidR="00BC7C81" w:rsidRDefault="00BC7C81">
      <w:pPr>
        <w:spacing w:after="0" w:line="480" w:lineRule="auto"/>
        <w:ind w:left="120"/>
      </w:pPr>
    </w:p>
    <w:p w:rsidR="00BC7C81" w:rsidRDefault="00BC7C81">
      <w:pPr>
        <w:spacing w:after="0"/>
        <w:ind w:left="120"/>
      </w:pPr>
    </w:p>
    <w:p w:rsidR="00BC7C81" w:rsidRDefault="0037378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BC7C81" w:rsidRDefault="00BC7C81">
      <w:pPr>
        <w:spacing w:after="0" w:line="480" w:lineRule="auto"/>
        <w:ind w:left="120"/>
      </w:pPr>
    </w:p>
    <w:p w:rsidR="00BC7C81" w:rsidRDefault="00BC7C81">
      <w:pPr>
        <w:spacing w:after="0"/>
        <w:ind w:left="120"/>
      </w:pPr>
    </w:p>
    <w:p w:rsidR="00BC7C81" w:rsidRPr="00161EEE" w:rsidRDefault="00373789">
      <w:pPr>
        <w:spacing w:after="0" w:line="480" w:lineRule="auto"/>
        <w:ind w:left="120"/>
        <w:rPr>
          <w:lang w:val="ru-RU"/>
        </w:rPr>
      </w:pPr>
      <w:r w:rsidRPr="00161EEE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BC7C81" w:rsidRPr="00161EEE" w:rsidRDefault="00BC7C81">
      <w:pPr>
        <w:spacing w:after="0" w:line="480" w:lineRule="auto"/>
        <w:ind w:left="120"/>
        <w:rPr>
          <w:lang w:val="ru-RU"/>
        </w:rPr>
      </w:pPr>
    </w:p>
    <w:p w:rsidR="00BC7C81" w:rsidRPr="00161EEE" w:rsidRDefault="00BC7C81">
      <w:pPr>
        <w:rPr>
          <w:lang w:val="ru-RU"/>
        </w:rPr>
        <w:sectPr w:rsidR="00BC7C81" w:rsidRPr="00161EEE">
          <w:pgSz w:w="11906" w:h="16383"/>
          <w:pgMar w:top="1134" w:right="850" w:bottom="1134" w:left="1701" w:header="720" w:footer="720" w:gutter="0"/>
          <w:cols w:space="720"/>
        </w:sectPr>
      </w:pPr>
    </w:p>
    <w:bookmarkEnd w:id="19"/>
    <w:p w:rsidR="00373789" w:rsidRPr="00161EEE" w:rsidRDefault="00373789">
      <w:pPr>
        <w:rPr>
          <w:lang w:val="ru-RU"/>
        </w:rPr>
      </w:pPr>
    </w:p>
    <w:sectPr w:rsidR="00373789" w:rsidRPr="00161EE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C81"/>
    <w:rsid w:val="000B131F"/>
    <w:rsid w:val="000C31C9"/>
    <w:rsid w:val="00123803"/>
    <w:rsid w:val="00140A9E"/>
    <w:rsid w:val="00161EEE"/>
    <w:rsid w:val="00191F76"/>
    <w:rsid w:val="002056B7"/>
    <w:rsid w:val="00253CAC"/>
    <w:rsid w:val="0025614B"/>
    <w:rsid w:val="00287BA0"/>
    <w:rsid w:val="003474CC"/>
    <w:rsid w:val="00364356"/>
    <w:rsid w:val="00373789"/>
    <w:rsid w:val="0046382D"/>
    <w:rsid w:val="00476C92"/>
    <w:rsid w:val="004910E6"/>
    <w:rsid w:val="004A2803"/>
    <w:rsid w:val="004B4643"/>
    <w:rsid w:val="00690DD9"/>
    <w:rsid w:val="0069612F"/>
    <w:rsid w:val="00703EC3"/>
    <w:rsid w:val="00793490"/>
    <w:rsid w:val="007D5564"/>
    <w:rsid w:val="008520E8"/>
    <w:rsid w:val="00855378"/>
    <w:rsid w:val="009445DD"/>
    <w:rsid w:val="009F0621"/>
    <w:rsid w:val="009F4E70"/>
    <w:rsid w:val="00A777B4"/>
    <w:rsid w:val="00BA5F0C"/>
    <w:rsid w:val="00BA65D1"/>
    <w:rsid w:val="00BC7C81"/>
    <w:rsid w:val="00BE1813"/>
    <w:rsid w:val="00CC3160"/>
    <w:rsid w:val="00CD4436"/>
    <w:rsid w:val="00D17FE7"/>
    <w:rsid w:val="00D4169C"/>
    <w:rsid w:val="00D46F5B"/>
    <w:rsid w:val="00E073F4"/>
    <w:rsid w:val="00E31C2C"/>
    <w:rsid w:val="00EA4495"/>
    <w:rsid w:val="00FA5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9A75B9-D19D-46FD-8783-845474005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No Spacing"/>
    <w:link w:val="af"/>
    <w:uiPriority w:val="1"/>
    <w:qFormat/>
    <w:rsid w:val="00CD4436"/>
    <w:pPr>
      <w:spacing w:after="0" w:line="240" w:lineRule="auto"/>
    </w:pPr>
    <w:rPr>
      <w:lang w:val="ru-RU"/>
    </w:rPr>
  </w:style>
  <w:style w:type="character" w:customStyle="1" w:styleId="af">
    <w:name w:val="Без интервала Знак"/>
    <w:basedOn w:val="a0"/>
    <w:link w:val="ae"/>
    <w:uiPriority w:val="1"/>
    <w:rsid w:val="00CD4436"/>
    <w:rPr>
      <w:lang w:val="ru-RU"/>
    </w:rPr>
  </w:style>
  <w:style w:type="paragraph" w:customStyle="1" w:styleId="21">
    <w:name w:val="Основной текст2"/>
    <w:basedOn w:val="a"/>
    <w:qFormat/>
    <w:rsid w:val="00703EC3"/>
    <w:pPr>
      <w:widowControl w:val="0"/>
      <w:shd w:val="clear" w:color="auto" w:fill="FFFFFF"/>
      <w:spacing w:before="720" w:after="720" w:line="0" w:lineRule="atLeast"/>
      <w:jc w:val="center"/>
    </w:pPr>
    <w:rPr>
      <w:rFonts w:ascii="Times New Roman" w:eastAsia="Times New Roman" w:hAnsi="Times New Roman" w:cs="Times New Roman"/>
      <w:spacing w:val="1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a14af2c" TargetMode="External"/><Relationship Id="rId21" Type="http://schemas.openxmlformats.org/officeDocument/2006/relationships/hyperlink" Target="https://m.edsoo.ru/7f4129ea" TargetMode="External"/><Relationship Id="rId42" Type="http://schemas.openxmlformats.org/officeDocument/2006/relationships/hyperlink" Target="https://m.edsoo.ru/8a14a7f2" TargetMode="External"/><Relationship Id="rId47" Type="http://schemas.openxmlformats.org/officeDocument/2006/relationships/hyperlink" Target="https://m.edsoo.ru/8a14ca48" TargetMode="External"/><Relationship Id="rId63" Type="http://schemas.openxmlformats.org/officeDocument/2006/relationships/hyperlink" Target="https://m.edsoo.ru/8a14e938" TargetMode="External"/><Relationship Id="rId68" Type="http://schemas.openxmlformats.org/officeDocument/2006/relationships/hyperlink" Target="https://m.edsoo.ru/8a14f270" TargetMode="External"/><Relationship Id="rId16" Type="http://schemas.openxmlformats.org/officeDocument/2006/relationships/hyperlink" Target="https://m.edsoo.ru/7f411892" TargetMode="External"/><Relationship Id="rId11" Type="http://schemas.openxmlformats.org/officeDocument/2006/relationships/hyperlink" Target="http://nachalka.edu.ru/" TargetMode="External"/><Relationship Id="rId32" Type="http://schemas.openxmlformats.org/officeDocument/2006/relationships/hyperlink" Target="https://m.edsoo.ru/8a1496ae" TargetMode="External"/><Relationship Id="rId37" Type="http://schemas.openxmlformats.org/officeDocument/2006/relationships/hyperlink" Target="https://m.edsoo.ru/8a14b8e6" TargetMode="External"/><Relationship Id="rId53" Type="http://schemas.openxmlformats.org/officeDocument/2006/relationships/hyperlink" Target="https://m.edsoo.ru/8a14acca" TargetMode="External"/><Relationship Id="rId58" Type="http://schemas.openxmlformats.org/officeDocument/2006/relationships/hyperlink" Target="https://m.edsoo.ru/8a14eafa" TargetMode="External"/><Relationship Id="rId74" Type="http://schemas.openxmlformats.org/officeDocument/2006/relationships/hyperlink" Target="https://m.edsoo.ru/8a151a7a" TargetMode="External"/><Relationship Id="rId79" Type="http://schemas.openxmlformats.org/officeDocument/2006/relationships/hyperlink" Target="https://m.edsoo.ru/8a14e4c4" TargetMode="External"/><Relationship Id="rId5" Type="http://schemas.openxmlformats.org/officeDocument/2006/relationships/image" Target="media/image1.png"/><Relationship Id="rId61" Type="http://schemas.openxmlformats.org/officeDocument/2006/relationships/hyperlink" Target="https://m.edsoo.ru/8a14d7b8" TargetMode="External"/><Relationship Id="rId82" Type="http://schemas.openxmlformats.org/officeDocument/2006/relationships/theme" Target="theme/theme1.xml"/><Relationship Id="rId19" Type="http://schemas.openxmlformats.org/officeDocument/2006/relationships/hyperlink" Target="https://m.edsoo.ru/7f411892" TargetMode="External"/><Relationship Id="rId14" Type="http://schemas.openxmlformats.org/officeDocument/2006/relationships/hyperlink" Target="http://retro.samnet.ru" TargetMode="External"/><Relationship Id="rId22" Type="http://schemas.openxmlformats.org/officeDocument/2006/relationships/hyperlink" Target="https://m.edsoo.ru/7f4129ea" TargetMode="External"/><Relationship Id="rId27" Type="http://schemas.openxmlformats.org/officeDocument/2006/relationships/hyperlink" Target="https://m.edsoo.ru/8a14cd18" TargetMode="External"/><Relationship Id="rId30" Type="http://schemas.openxmlformats.org/officeDocument/2006/relationships/hyperlink" Target="https://m.edsoo.ru/8a1494d8" TargetMode="External"/><Relationship Id="rId35" Type="http://schemas.openxmlformats.org/officeDocument/2006/relationships/hyperlink" Target="https://m.edsoo.ru/8a14b490" TargetMode="External"/><Relationship Id="rId43" Type="http://schemas.openxmlformats.org/officeDocument/2006/relationships/hyperlink" Target="https://m.edsoo.ru/8a14996a" TargetMode="External"/><Relationship Id="rId48" Type="http://schemas.openxmlformats.org/officeDocument/2006/relationships/hyperlink" Target="https://m.edsoo.ru/8a14c71e" TargetMode="External"/><Relationship Id="rId56" Type="http://schemas.openxmlformats.org/officeDocument/2006/relationships/hyperlink" Target="https://m.edsoo.ru/8a150e90" TargetMode="External"/><Relationship Id="rId64" Type="http://schemas.openxmlformats.org/officeDocument/2006/relationships/hyperlink" Target="https://m.edsoo.ru/8a14fcca" TargetMode="External"/><Relationship Id="rId69" Type="http://schemas.openxmlformats.org/officeDocument/2006/relationships/hyperlink" Target="https://m.edsoo.ru/8a14f036" TargetMode="External"/><Relationship Id="rId77" Type="http://schemas.openxmlformats.org/officeDocument/2006/relationships/hyperlink" Target="https://m.edsoo.ru/8a15006c" TargetMode="External"/><Relationship Id="rId8" Type="http://schemas.openxmlformats.org/officeDocument/2006/relationships/hyperlink" Target="http://www.infourok.ru" TargetMode="External"/><Relationship Id="rId51" Type="http://schemas.openxmlformats.org/officeDocument/2006/relationships/hyperlink" Target="https://m.edsoo.ru/8a149eb0" TargetMode="External"/><Relationship Id="rId72" Type="http://schemas.openxmlformats.org/officeDocument/2006/relationships/hyperlink" Target="https://m.edsoo.ru/8a15088c" TargetMode="External"/><Relationship Id="rId80" Type="http://schemas.openxmlformats.org/officeDocument/2006/relationships/hyperlink" Target="https://m.edsoo.ru/8a14e6b8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infourok.ru" TargetMode="External"/><Relationship Id="rId17" Type="http://schemas.openxmlformats.org/officeDocument/2006/relationships/hyperlink" Target="https://m.edsoo.ru/7f411892" TargetMode="External"/><Relationship Id="rId25" Type="http://schemas.openxmlformats.org/officeDocument/2006/relationships/hyperlink" Target="https://m.edsoo.ru/8a14a932" TargetMode="External"/><Relationship Id="rId33" Type="http://schemas.openxmlformats.org/officeDocument/2006/relationships/hyperlink" Target="https://m.edsoo.ru/8a14929e" TargetMode="External"/><Relationship Id="rId38" Type="http://schemas.openxmlformats.org/officeDocument/2006/relationships/hyperlink" Target="https://m.edsoo.ru/8a14ba1c" TargetMode="External"/><Relationship Id="rId46" Type="http://schemas.openxmlformats.org/officeDocument/2006/relationships/hyperlink" Target="https://m.edsoo.ru/8a14d0d8" TargetMode="External"/><Relationship Id="rId59" Type="http://schemas.openxmlformats.org/officeDocument/2006/relationships/hyperlink" Target="https://m.edsoo.ru/8a151070" TargetMode="External"/><Relationship Id="rId67" Type="http://schemas.openxmlformats.org/officeDocument/2006/relationships/hyperlink" Target="https://m.edsoo.ru/8a14ec6c" TargetMode="External"/><Relationship Id="rId20" Type="http://schemas.openxmlformats.org/officeDocument/2006/relationships/hyperlink" Target="https://m.edsoo.ru/7f4129ea" TargetMode="External"/><Relationship Id="rId41" Type="http://schemas.openxmlformats.org/officeDocument/2006/relationships/hyperlink" Target="https://m.edsoo.ru/8a14a45a" TargetMode="External"/><Relationship Id="rId54" Type="http://schemas.openxmlformats.org/officeDocument/2006/relationships/hyperlink" Target="https://m.edsoo.ru/8a14dd4e" TargetMode="External"/><Relationship Id="rId62" Type="http://schemas.openxmlformats.org/officeDocument/2006/relationships/hyperlink" Target="https://m.edsoo.ru/8a14e302" TargetMode="External"/><Relationship Id="rId70" Type="http://schemas.openxmlformats.org/officeDocument/2006/relationships/hyperlink" Target="https://m.edsoo.ru/8a15074c" TargetMode="External"/><Relationship Id="rId75" Type="http://schemas.openxmlformats.org/officeDocument/2006/relationships/hyperlink" Target="https://m.edsoo.ru/8a151318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resh.edu.ru" TargetMode="External"/><Relationship Id="rId15" Type="http://schemas.openxmlformats.org/officeDocument/2006/relationships/hyperlink" Target="https://m.edsoo.ru/7f411892" TargetMode="External"/><Relationship Id="rId23" Type="http://schemas.openxmlformats.org/officeDocument/2006/relationships/hyperlink" Target="https://m.edsoo.ru/7f4129ea" TargetMode="External"/><Relationship Id="rId28" Type="http://schemas.openxmlformats.org/officeDocument/2006/relationships/hyperlink" Target="https://m.edsoo.ru/8a14b2c4" TargetMode="External"/><Relationship Id="rId36" Type="http://schemas.openxmlformats.org/officeDocument/2006/relationships/hyperlink" Target="https://m.edsoo.ru/8a14b6e8" TargetMode="External"/><Relationship Id="rId49" Type="http://schemas.openxmlformats.org/officeDocument/2006/relationships/hyperlink" Target="https://m.edsoo.ru/8a149c3a" TargetMode="External"/><Relationship Id="rId57" Type="http://schemas.openxmlformats.org/officeDocument/2006/relationships/hyperlink" Target="https://m.edsoo.ru/8a14f630" TargetMode="External"/><Relationship Id="rId10" Type="http://schemas.openxmlformats.org/officeDocument/2006/relationships/hyperlink" Target="https://resh.edu.ru" TargetMode="External"/><Relationship Id="rId31" Type="http://schemas.openxmlformats.org/officeDocument/2006/relationships/hyperlink" Target="https://m.edsoo.ru/8a14c0e8" TargetMode="External"/><Relationship Id="rId44" Type="http://schemas.openxmlformats.org/officeDocument/2006/relationships/hyperlink" Target="https://m.edsoo.ru/8a14982a" TargetMode="External"/><Relationship Id="rId52" Type="http://schemas.openxmlformats.org/officeDocument/2006/relationships/hyperlink" Target="https://m.edsoo.ru/8a149abe" TargetMode="External"/><Relationship Id="rId60" Type="http://schemas.openxmlformats.org/officeDocument/2006/relationships/hyperlink" Target="https://m.edsoo.ru/8a14ede8" TargetMode="External"/><Relationship Id="rId65" Type="http://schemas.openxmlformats.org/officeDocument/2006/relationships/hyperlink" Target="https://m.edsoo.ru/8a14f838" TargetMode="External"/><Relationship Id="rId73" Type="http://schemas.openxmlformats.org/officeDocument/2006/relationships/hyperlink" Target="https://m.edsoo.ru/8a14faa4" TargetMode="External"/><Relationship Id="rId78" Type="http://schemas.openxmlformats.org/officeDocument/2006/relationships/hyperlink" Target="https://m.edsoo.ru/8a150cb0" TargetMode="External"/><Relationship Id="rId8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proshkola.ru" TargetMode="External"/><Relationship Id="rId13" Type="http://schemas.openxmlformats.org/officeDocument/2006/relationships/hyperlink" Target="http://www.proshkola.ru" TargetMode="External"/><Relationship Id="rId18" Type="http://schemas.openxmlformats.org/officeDocument/2006/relationships/hyperlink" Target="https://m.edsoo.ru/7f411892" TargetMode="External"/><Relationship Id="rId39" Type="http://schemas.openxmlformats.org/officeDocument/2006/relationships/hyperlink" Target="https://m.edsoo.ru/8a14bd46" TargetMode="External"/><Relationship Id="rId34" Type="http://schemas.openxmlformats.org/officeDocument/2006/relationships/hyperlink" Target="https://m.edsoo.ru/8a14c35e" TargetMode="External"/><Relationship Id="rId50" Type="http://schemas.openxmlformats.org/officeDocument/2006/relationships/hyperlink" Target="https://m.edsoo.ru/8a14c890" TargetMode="External"/><Relationship Id="rId55" Type="http://schemas.openxmlformats.org/officeDocument/2006/relationships/hyperlink" Target="https://m.edsoo.ru/8a14d4ca" TargetMode="External"/><Relationship Id="rId76" Type="http://schemas.openxmlformats.org/officeDocument/2006/relationships/hyperlink" Target="https://m.edsoo.ru/8a150a80" TargetMode="External"/><Relationship Id="rId7" Type="http://schemas.openxmlformats.org/officeDocument/2006/relationships/hyperlink" Target="http://nachalka.edu.ru/" TargetMode="External"/><Relationship Id="rId71" Type="http://schemas.openxmlformats.org/officeDocument/2006/relationships/hyperlink" Target="https://m.edsoo.ru/8a15158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a14b166" TargetMode="External"/><Relationship Id="rId24" Type="http://schemas.openxmlformats.org/officeDocument/2006/relationships/hyperlink" Target="https://m.edsoo.ru/7f4129ea" TargetMode="External"/><Relationship Id="rId40" Type="http://schemas.openxmlformats.org/officeDocument/2006/relationships/hyperlink" Target="https://m.edsoo.ru/8a14a19e" TargetMode="External"/><Relationship Id="rId45" Type="http://schemas.openxmlformats.org/officeDocument/2006/relationships/hyperlink" Target="https://m.edsoo.ru/8a14a626" TargetMode="External"/><Relationship Id="rId66" Type="http://schemas.openxmlformats.org/officeDocument/2006/relationships/hyperlink" Target="https://m.edsoo.ru/8a14db6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2E6C3C-AFD9-4B60-AF43-74BC68FBC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12871</Words>
  <Characters>73367</Characters>
  <Application>Microsoft Office Word</Application>
  <DocSecurity>0</DocSecurity>
  <Lines>611</Lines>
  <Paragraphs>172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9</cp:revision>
  <dcterms:created xsi:type="dcterms:W3CDTF">2025-08-31T13:53:00Z</dcterms:created>
  <dcterms:modified xsi:type="dcterms:W3CDTF">2025-10-30T14:35:00Z</dcterms:modified>
</cp:coreProperties>
</file>