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878" w:rsidRPr="00F453F7" w:rsidRDefault="004B0A58">
      <w:pPr>
        <w:spacing w:after="0"/>
        <w:ind w:left="120"/>
        <w:rPr>
          <w:lang w:val="ru-RU"/>
        </w:rPr>
      </w:pPr>
      <w:bookmarkStart w:id="0" w:name="block-70250039"/>
      <w:r w:rsidRPr="004B0A58">
        <w:rPr>
          <w:noProof/>
          <w:lang w:val="ru-RU" w:eastAsia="ru-RU"/>
        </w:rPr>
        <w:drawing>
          <wp:inline distT="0" distB="0" distL="0" distR="0" wp14:anchorId="1F4B5B42" wp14:editId="28F8B271">
            <wp:extent cx="5940425" cy="8721174"/>
            <wp:effectExtent l="0" t="0" r="0" b="0"/>
            <wp:docPr id="2" name="Рисунок 2" descr="C:\Users\Mikky\Desktop\Мои титульники\20251031_092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kky\Desktop\Мои титульники\20251031_0928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21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878" w:rsidRPr="00F453F7" w:rsidRDefault="00C07878">
      <w:pPr>
        <w:spacing w:after="0"/>
        <w:ind w:left="120"/>
        <w:rPr>
          <w:lang w:val="ru-RU"/>
        </w:rPr>
      </w:pPr>
    </w:p>
    <w:p w:rsidR="00C07878" w:rsidRPr="00E73055" w:rsidRDefault="00C07878" w:rsidP="004B0A58">
      <w:pPr>
        <w:spacing w:after="0"/>
        <w:rPr>
          <w:lang w:val="ru-RU"/>
        </w:rPr>
        <w:sectPr w:rsidR="00C07878" w:rsidRPr="00E73055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C07878" w:rsidRPr="00F453F7" w:rsidRDefault="00603A37" w:rsidP="004B0A58">
      <w:pPr>
        <w:spacing w:after="0" w:line="264" w:lineRule="auto"/>
        <w:jc w:val="both"/>
        <w:rPr>
          <w:lang w:val="ru-RU"/>
        </w:rPr>
      </w:pPr>
      <w:bookmarkStart w:id="2" w:name="block-70250040"/>
      <w:bookmarkEnd w:id="0"/>
      <w:r w:rsidRPr="00F453F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07878" w:rsidRPr="00F453F7" w:rsidRDefault="00C07878">
      <w:pPr>
        <w:spacing w:after="0" w:line="264" w:lineRule="auto"/>
        <w:ind w:left="120"/>
        <w:jc w:val="both"/>
        <w:rPr>
          <w:lang w:val="ru-RU"/>
        </w:rPr>
      </w:pP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Программа по английскому языку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образования, представленных в ФГОС СОО с учётом распределённых по классам проверяемых требований к результатам освоения основной образовательной программы среднего общего образования,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Иностранный язык в общеобразовательной школе изучается на двух уровнях: базовом и углублённом. Названные уровни имеют общее содержательное ядро, что позволяет реализовывать углублённое изучение иностранного языка в рамках учебных заведений, отдельных классов и индивидуальных образовательных траекторий, реализуя принципы дифференциации и индивидуализации обучения в большей степени, чем на базовом уровне.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Углублённый уровень усвоения учебного предмета «Иностранный язык» ориентирован как на формирование целостных представлений обучающихся о мире, об общечеловеческих ценностях, о важности общения с целью достижения взаимопонимания и о языке как средстве межличностного и межкультурного общения, так и на формирование определённого объёма систематических научных знаний и способов учебных/познавательных действий, позволяющего решать коммуникативные задачи более высокого уровня, в ситуациях неофициального и официального общения. Соответственно, углублённый уровень позволяет не только более детально изучить содержание курса базового уровня, но и овладеть большим объёмом языковых средств (лексики и грамматики), выйти на более высокий уровень развития коммуникативных умений в устной и письменной речи, овладеть более обширным набором коммуникативных и познавательных действий.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Личностные, метапредметные и предметные результаты представлены в программе с учётом особенностей преподавания английского языка на уровне среднего общего образования на углубленном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Учебному предмету «Иностранный (английский) язык» принадлежит важное место в системе среднего общего образования и воспитания </w:t>
      </w:r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>современного обучающегося в условиях поликультурного и многоязычного мира. Изучение иностранного языка направлено на формирование коммуникативной культуры обучающихся, осознание роли языка как инструмента межличностного и межкультурного взаимодействия, способствует их общему речевому развитию, воспитанию гражданской идентичности, расширению кругозора, воспитанию чувств и эмоций.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Предметные знания и способы деятельности, осваиваемые обучающимися при изучении иностранного языка, находят применение в рамках образовательного процесса при изучении других предметных областей, становятся значимыми для формирования положительных качеств личности. Таким образом, они ориентированы на формирование как метапредметных, так и личностных результатов обучения.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Трансформация взглядов на владение иностранным языком, связанная с усилением общественных запросов на квалифицированных и мобильных людей, способных быстро адаптироваться к изменяющимся условиям жизни, овладевать новыми компетенциями. Владение иностранным языком как доступ к передовым международным научным и технологическим достижениям, расширяющим возможности образования и самообразования, одно из важнейших средств социализации, самовыражения и успешной профессиональной деятельности выпускника общеобразовательной организации.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pacing w:val="2"/>
          <w:sz w:val="28"/>
          <w:lang w:val="ru-RU"/>
        </w:rPr>
        <w:t>Значимость владения иностранными языками как первым, так и вторым, расширение номенклатуры изучаемых иностранных языков соответствует стратегическим интересам России в эпоху постглобализации и многополярного мира. Знание родного языка экономического или политического партнёра обеспечивает общение, учитывающее особенности менталитета и культуры партнёра, что позволяет успешнее приходить к консенсусу при проведении переговоров, решении возникающих проблем с целью достижения поставленных задач.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Возрастание значимости владения иностранными языками приводит к переосмыслению целей и содержания обучения предмету на углублённом уровне.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Цели иноязычного образования становятся более сложными по структуре, формулируются на ценностном, когнитивном и прагматическом уровнях и соответственно воплощается в личностных, метапредметных и предметных результатах. Иностранный язык признается как ценный ресурс личности для социальной адаптации и самореализации (в том числе в профессии), инструмент развития умений поиска, обработки и использования информации в познавательных целях; одно из средств воспитания качеств </w:t>
      </w:r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>гражданина, патриота, развития национального самосознания, стремления к взаимопониманию между людьми разных стран и народов.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На прагматическом уровне целью иноязычного образования на уровне среднего общего образования провозглашено развитие и совершенствование коммуникативной компетенции обучающихся, сформированной на предыдущих уровнях общего образования, в единстве таких её составляющих как речевая, языковая, социокультурная, компенсаторная и метапредметная компетенции: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речевая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компетенция – развитие на углублённом уровне коммуникативных умений в четырёх основных видах речевой деятельности (говорении, аудировании, чтении, письменной речи), а также формирование умения перевода с иностранного (английского) на родной язык (как разновидность языкового посредничества), которое признаётся важнейшей компетенцией в плане владения иностранным языком;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языковая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компетенция – овладение новыми языковыми средствами (фонетическими, орфографическими, пунктуационными, лексическими, грамматическими) в соответствии с отобранными темами общения; освоение знаний о языковых явлениях английского языка, разных способах выражения мысли в родном и английском языках;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социокультурная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>/межкультурная компетенция – приобщение к культуре, традициям англоговорящих стран в рамках тем и ситуаций общения, отвечающих опыту, интересам, психологическим особенностям обучающихся на уровне среднего общего образования; формирование умения представлять свою страну, её культуру в условиях межкультурного общения;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компенсаторная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компетенция – развитие умений выходить из положения в условиях дефицита языковых средств английского языка при получении и передаче информации;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метапредметная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>/учебно-познавательная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Наряду с иноязычной коммуникативной компетенцией в процессе овладения иностранным языком формируются ключевые универсальные учебные компетенции,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pacing w:val="2"/>
          <w:sz w:val="28"/>
          <w:lang w:val="ru-RU"/>
        </w:rPr>
        <w:lastRenderedPageBreak/>
        <w:t xml:space="preserve">В соответствии с личностно ориентированной парадигмой образования, основными подходами к обучению иностранным языкам признаются компетентностный, системно-деятельностный, межкультурный и коммуникативно-когнитивный. Совокупность перечисленных подходов предполагает возможность реализовать поставленные цели иноязычного образования </w:t>
      </w:r>
      <w:r w:rsidRPr="00F453F7">
        <w:rPr>
          <w:rFonts w:ascii="Times New Roman" w:hAnsi="Times New Roman"/>
          <w:color w:val="000000"/>
          <w:sz w:val="28"/>
          <w:lang w:val="ru-RU"/>
        </w:rPr>
        <w:t>на уровне среднего общего образования</w:t>
      </w:r>
      <w:r w:rsidRPr="00F453F7">
        <w:rPr>
          <w:rFonts w:ascii="Times New Roman" w:hAnsi="Times New Roman"/>
          <w:color w:val="000000"/>
          <w:spacing w:val="2"/>
          <w:sz w:val="28"/>
          <w:lang w:val="ru-RU"/>
        </w:rPr>
        <w:t>, добиться достижения планируемых результатов на углублённом уровне в рамках содержания обучения, отобранного для уровня среднего общего образования при использовании новых педагогических технологий и возможностей цифровой образовательной среды.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bookmarkStart w:id="3" w:name="8faf8ddd-24a7-45b8-a65c-969c57052640"/>
      <w:r w:rsidRPr="00F453F7">
        <w:rPr>
          <w:rFonts w:ascii="Times New Roman" w:hAnsi="Times New Roman"/>
          <w:color w:val="000000"/>
          <w:spacing w:val="2"/>
          <w:sz w:val="28"/>
          <w:lang w:val="ru-RU"/>
        </w:rPr>
        <w:t>Общее число часов, рекомендованных для углублённого изучения</w:t>
      </w:r>
      <w:r w:rsidR="00F453F7">
        <w:rPr>
          <w:rFonts w:ascii="Times New Roman" w:hAnsi="Times New Roman"/>
          <w:color w:val="000000"/>
          <w:spacing w:val="2"/>
          <w:sz w:val="28"/>
          <w:lang w:val="ru-RU"/>
        </w:rPr>
        <w:t xml:space="preserve"> иностранного </w:t>
      </w:r>
      <w:proofErr w:type="gramStart"/>
      <w:r w:rsidR="00F453F7">
        <w:rPr>
          <w:rFonts w:ascii="Times New Roman" w:hAnsi="Times New Roman"/>
          <w:color w:val="000000"/>
          <w:spacing w:val="2"/>
          <w:sz w:val="28"/>
          <w:lang w:val="ru-RU"/>
        </w:rPr>
        <w:t xml:space="preserve">языка </w:t>
      </w:r>
      <w:r w:rsidRPr="00F453F7">
        <w:rPr>
          <w:rFonts w:ascii="Times New Roman" w:hAnsi="Times New Roman"/>
          <w:color w:val="000000"/>
          <w:spacing w:val="2"/>
          <w:sz w:val="28"/>
          <w:lang w:val="ru-RU"/>
        </w:rPr>
        <w:t xml:space="preserve"> в</w:t>
      </w:r>
      <w:proofErr w:type="gramEnd"/>
      <w:r w:rsidRPr="00F453F7">
        <w:rPr>
          <w:rFonts w:ascii="Times New Roman" w:hAnsi="Times New Roman"/>
          <w:color w:val="000000"/>
          <w:spacing w:val="2"/>
          <w:sz w:val="28"/>
          <w:lang w:val="ru-RU"/>
        </w:rPr>
        <w:t xml:space="preserve"> 10 классе ‑ 170 часов (5 часов в неделю), </w:t>
      </w:r>
      <w:bookmarkEnd w:id="3"/>
    </w:p>
    <w:p w:rsidR="00C07878" w:rsidRPr="00F453F7" w:rsidRDefault="00C07878">
      <w:pPr>
        <w:rPr>
          <w:lang w:val="ru-RU"/>
        </w:rPr>
        <w:sectPr w:rsidR="00C07878" w:rsidRPr="00F453F7">
          <w:pgSz w:w="11906" w:h="16383"/>
          <w:pgMar w:top="1134" w:right="850" w:bottom="1134" w:left="1701" w:header="720" w:footer="720" w:gutter="0"/>
          <w:cols w:space="720"/>
        </w:sectPr>
      </w:pPr>
    </w:p>
    <w:p w:rsidR="00C07878" w:rsidRPr="00F453F7" w:rsidRDefault="00603A37">
      <w:pPr>
        <w:spacing w:after="0" w:line="264" w:lineRule="auto"/>
        <w:ind w:left="120"/>
        <w:jc w:val="both"/>
        <w:rPr>
          <w:lang w:val="ru-RU"/>
        </w:rPr>
      </w:pPr>
      <w:bookmarkStart w:id="4" w:name="block-70250041"/>
      <w:bookmarkEnd w:id="2"/>
      <w:r w:rsidRPr="00F453F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07878" w:rsidRPr="00F453F7" w:rsidRDefault="00C07878">
      <w:pPr>
        <w:spacing w:after="0" w:line="264" w:lineRule="auto"/>
        <w:ind w:left="120"/>
        <w:jc w:val="both"/>
        <w:rPr>
          <w:lang w:val="ru-RU"/>
        </w:rPr>
      </w:pPr>
    </w:p>
    <w:p w:rsidR="00C07878" w:rsidRPr="00F453F7" w:rsidRDefault="00603A37">
      <w:pPr>
        <w:spacing w:after="0" w:line="264" w:lineRule="auto"/>
        <w:ind w:left="12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C07878" w:rsidRPr="00F453F7" w:rsidRDefault="00C07878">
      <w:pPr>
        <w:spacing w:after="0" w:line="264" w:lineRule="auto"/>
        <w:ind w:left="120"/>
        <w:jc w:val="both"/>
        <w:rPr>
          <w:lang w:val="ru-RU"/>
        </w:rPr>
      </w:pP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Развитие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Повседневная жизнь семьи. Межличностные отношения в семье, с друзьями и знакомыми. Конфликтные ситуации, их предупреждение и разрешение.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Внешность и характеристика человека, литературного персонажа.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Школьное образование, школьная жизнь, школьные праздники. Переписка с зарубежными сверстниками. Взаимоотношения в школе. Проблемы и решения. Права и обязанности обучающегося.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Современный мир профессий. Проблемы выбора профессии (возможности продолжения образования в вузе, в профессиональном колледже, подработка для обучающегося). Роль иностранного языка в планах на будущее.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Молодёжь в современном обществе. Досуг молодёжи: чтение, кино, театр, музыка, музеи, Интернет, компьютерные игры. Любовь и дружба.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Покупки: одежда, обувь и продукты питания. Карманные деньги. Молодёжная мода.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Деловое общение: особенности делового общения, деловая этика, деловая переписка, публичное выступление.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E73055">
        <w:rPr>
          <w:rFonts w:ascii="Times New Roman" w:hAnsi="Times New Roman"/>
          <w:color w:val="000000"/>
          <w:sz w:val="28"/>
          <w:lang w:val="ru-RU"/>
        </w:rPr>
        <w:t xml:space="preserve">Туризм. Виды отдыха. </w:t>
      </w:r>
      <w:r w:rsidRPr="00F453F7">
        <w:rPr>
          <w:rFonts w:ascii="Times New Roman" w:hAnsi="Times New Roman"/>
          <w:color w:val="000000"/>
          <w:sz w:val="28"/>
          <w:lang w:val="ru-RU"/>
        </w:rPr>
        <w:t>Путешествия по России и зарубежным странам. Виртуальные путешествия.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Проблемы экологии. Защита окружающей среды. Стихийные бедствия.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Условия проживания в городской/сельской местности.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Технический прогресс: перспективы и последствия. Современные средства связи (мобильные телефоны, смартфоны, планшеты, компьютеры). Интернет-безопасность.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Проблемы современной цивилизации.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>Родная страна и страна/страны изучаемого языка: географическое положение, столица, крупные города, регионы; государственное устройство;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композиторы, путешественники, спортсмены, актёры и другие.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диалогической речи, на базе умений, сформированных на уровне основного общего образования, а именно умений вести разные виды диалога (диалог этикетного характера, диалог – побуждение к действию, диалог-расспрос, диалог – обмен мнениями; комбинированный диалог, включающий разные виды диалогов); умений вести полилог, в том числе в форме дискуссии: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диалог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этикетного характера: начинать, поддерживать и заканчивать разговор, вежливо переспрашивать; выражать согласие/отказ; выражать благодарность; поздравлять с праздником, выражать пожелания и вежливо реагировать на поздравление;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диалог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– побуждение к действию: обращаться с просьбой, вежливо соглашаться/не соглашаться выполнить просьбу; давать совет и принимать/не принимать совет; приглашать собеседника к совместной деятельности, аргументируя своё приглашение; вежливо соглашаться/не соглашаться на предложение собеседника, объясняя причину своего решения;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диалог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диалог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– обмен мнениями: выражать свою точку зрения и обосновывать её, высказывать своё согласие/несогласие с точкой зрения собеседника, выражать сомнение, давать эмоциональную оценку обсуждаемым событиям: восхищение, удивление, радость, огорчение; выражать эмоциональную поддержку собеседнику.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pacing w:val="-2"/>
          <w:sz w:val="28"/>
          <w:lang w:val="ru-RU"/>
        </w:rPr>
        <w:t>полилог</w:t>
      </w:r>
      <w:proofErr w:type="gramEnd"/>
      <w:r w:rsidRPr="00F453F7">
        <w:rPr>
          <w:rFonts w:ascii="Times New Roman" w:hAnsi="Times New Roman"/>
          <w:color w:val="000000"/>
          <w:spacing w:val="-2"/>
          <w:sz w:val="28"/>
          <w:lang w:val="ru-RU"/>
        </w:rPr>
        <w:t xml:space="preserve">: запрашивать и обмениваться информацией с участниками полилога; высказывать и аргументировать свою точку зрения; возражать, расспрашивать участников полилога и уточнять их мнения и точки зрения; брать на </w:t>
      </w:r>
      <w:r w:rsidRPr="00F453F7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себя инициативу в обсуждении, внося пояснения/дополнения; выражать эмоциональное отношение к обсуждаемому вопросу; соблюдать речевые нормы и правила поведения, принятые в странах изучаемого языка.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Названные умения диалогической речи, включая умения вести полилог, развиваются в стандартных ситуациях неофициального и официального общения в рамках тематического содержания речи 10 класса с использованием речевых ситуаций, иллюстраций, фотографий, таблиц, диаграмм, схем и(или) без их использования с соблюдением норм речевого этикета, принятых в стране/странах изучаемого языка.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Объём диалога – до 10 реплик со стороны каждого собеседника.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монологической речи на базе умений, сформированных на уровне основного общего образования: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создание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устных связных монологических высказываний с использованием основных коммуникативных типов речи: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описание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(предмета, местности, внешности и одежды человека), характеристика (черты характера реального человека или литературного персонажа);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повествование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/сообщение;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рассуждение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создание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сообщений в связи с прочитанным/прослушанным текстом с выражением своего отношения к событиям и фактам, изложенным в тексте;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устное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представление (презентация) результатов выполненной проектной работы.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рамках тематического содержания речи 10 класса с использованием ключевых слов, плана и/или иллюстраций, фотографий, таблиц, диаграмм, схем, инфографики и(или) без их использования.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до 16 фраз.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аудирования на базе умений, сформированных на уровне основного общего образования: понимание на слух аутентичных текстов, содержащих отдельные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содержания; с </w:t>
      </w:r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>пониманием нужной/интересующей/запрашиваемой информации; с полным и точным пониманием всей информации.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pacing w:val="-2"/>
          <w:sz w:val="28"/>
          <w:lang w:val="ru-RU"/>
        </w:rPr>
        <w:t>Аудирование с пониманием основного содержания текста предполагает умения определять основную тему/идею и главные факты/события в воспринимаемом на слух тексте; отделять главную информацию от второстепенной; прогнозировать содержание текста по началу сообщения; игнорировать незнакомые слова, несущественные для понимания основного содержания.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и имплицитной (неявной) форме, в воспринимаемом на слух тексте.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Аудирование с полным и точным пониманием всей информации, данной в тексте, предусматривает умения понимать взаимосвязь между фактами, причинами, событиями; устанавливать последовательность фактов и событий; определять отношение говорящего к предмету обсуждения; догадываться из контекста о значении незнакомых слов.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объявление, реклама, лекция.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Время звучания текста/текстов для аудирования – до 3 минут.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стилей, содержащих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содержания; с пониманием нужной/интересующей/запрашиваемой информации; с полным и точным пониманием содержания прочитанного текста.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pacing w:val="-2"/>
          <w:sz w:val="28"/>
          <w:lang w:val="ru-RU"/>
        </w:rPr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факты/события; прогнозировать содержание текста по заголовку/началу текста; определять логическую последовательность главных фактов, событий; игнорировать незнакомые слова, несущественные для понимания основного содержания.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Чтение с пониманием нужной/интересующей/запрашиваемой информации предполагает умение находить в прочитанном тексте и понимать данную информацию, представленную в эксплицитной (явной) и имплицитной (неявной) форме; оценивать найденную информацию с точки зрения её значимости для решения коммуникативной задачи.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В ходе чтения с полным пониманием содержания аутентичных текстов, содержащих отдельные 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перевода); устанавливать причинно-следственную взаимосвязь изложенных в тексте фактов и событий.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Чтение несплошных текстов (таблиц, диаграмм, графиков, схем, инфографики и другие) и понимание представленной в них информации.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статья публицистического характера, объявление, памятка, инструкция, электронное сообщение личного характера, стихотворение.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Объём текста/текстов для чтения – 700–800 слов.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 на базе умений, сформированных на уровне основного общего образования: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заполнение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анкет и формуляров в соответствии с нормами речевого этикета, принятыми в стране/странах изучаемого языка;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написание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резюме (</w:t>
      </w:r>
      <w:r>
        <w:rPr>
          <w:rFonts w:ascii="Times New Roman" w:hAnsi="Times New Roman"/>
          <w:color w:val="000000"/>
          <w:sz w:val="28"/>
        </w:rPr>
        <w:t>CV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 речевого этикета, принятыми в стране/странах изучаемого языка;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написание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электронного сообщения личного характера в соответствии с нормами речевого этикета, принятыми в стране/странах изучаемого языка. Объём сообщения – до 140 слов;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написание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официального (делового) письма, в том числе и электронного, в соответствии с нормами официального общения, принятыми в стране/странах изучаемого языка. Объём официального (делового) письма – до 140 слов;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>создание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небольшого письменного высказывания (в том числе аннотации, рассказа, рецензии, статьи) на основе плана, иллюстрации/иллюстраций и/или прочитанного/прослушанного текста с использованием или без использования образца. Объём письменного высказывания – до 160 слов;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заполнение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таблицы: краткая фиксация содержания прочитанного/прослушанного текста или дополнение информации в таблице;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создание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письменного высказывания с элементами рассуждения на основе таблицы, графика, диаграммы и письменного высказывания типа «Моё мнение», «За и против». Объём письменного высказывания – до 250 слов;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письменное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предоставление результатов выполненной проектной работы, в том числе в форме презентации. Объём – до 250 слов.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i/>
          <w:color w:val="000000"/>
          <w:sz w:val="28"/>
          <w:lang w:val="ru-RU"/>
        </w:rPr>
        <w:t>Перевод как особый вид речевой деятельности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Предпереводческий анализ текста, выявление возможных переводческих трудностей и путей их преодоления.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Сопоставительный анализ оригинала и перевода и объективная оценка качества перевода.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pacing w:val="-4"/>
          <w:sz w:val="28"/>
          <w:lang w:val="ru-RU"/>
        </w:rPr>
        <w:t xml:space="preserve">Письменный перевод с английского языка на русский аутентичных текстов научно-популярного характера с использованием грамматических и лексических переводческих трансформаций.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Различение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Тексты для чтения вслух: сообщение информационного характера, отрывок из статьи научно-популярного характера, рассказ, диалог (беседа), интервью.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160 слов.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i/>
          <w:color w:val="000000"/>
          <w:sz w:val="28"/>
          <w:lang w:val="ru-RU"/>
        </w:rPr>
        <w:t>Орфография и пунктуация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Правильная расстановка знаков препинания в письменных высказываниях: запятой при перечислении, обращении и при выделении вводных слов; апострофа; точки, вопросительного, восклицательного знака в конце предложения, отсутствие точки после заголовка.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прямой речи в соответствии с нормами изучаемого языка: использование запятой/двоеточия после слов автора перед прямой речью, заключение прямой речи в кавычки.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электронного сообщения личного характера в соответствии с нормами речевого этикета, принятыми в стране/странах изучаемого языка: постановка запятой после обращения и завершающей фразы; точки после выражения надежды на дальнейший контакт; отсутствие точки после подписи.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официального (делового) письма, в том числе электронного, в соответствии с принятыми в стране/странах изучаемого языка нормами официального общения.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лексических единиц (слов, в том числе многозначных; фразовых глаголов; словосочетаний; речевых клише; средств логической связи), обслуживающих ситуации общения в рамках тематического содержания речи 10 класса, с соблюдением существующей в английском языке нормы лексической сочетаемости.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Объём – 1400 лексических единиц для продуктивного использования (включая 1300 лексических единиц, изученных ранее) и 1550 лексических единиц для рецептивного усвоения (включая 1400 лексических единиц продуктивного минимума).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Основные способы словообразования: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а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) аффиксация: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глаголов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и суффикса -</w:t>
      </w:r>
      <w:r>
        <w:rPr>
          <w:rFonts w:ascii="Times New Roman" w:hAnsi="Times New Roman"/>
          <w:color w:val="000000"/>
          <w:sz w:val="28"/>
        </w:rPr>
        <w:t>ise</w:t>
      </w:r>
      <w:r w:rsidRPr="00F453F7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ize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имён существительных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F453F7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F453F7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F453F7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ance</w:t>
      </w:r>
      <w:r w:rsidRPr="00F453F7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er</w:t>
      </w:r>
      <w:r w:rsidRPr="00F453F7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ism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ist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ity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ment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ness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sion</w:t>
      </w:r>
      <w:r w:rsidRPr="00F453F7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F453F7">
        <w:rPr>
          <w:rFonts w:ascii="Times New Roman" w:hAnsi="Times New Roman"/>
          <w:color w:val="000000"/>
          <w:sz w:val="28"/>
          <w:lang w:val="ru-RU"/>
        </w:rPr>
        <w:t>-, -</w:t>
      </w:r>
      <w:r>
        <w:rPr>
          <w:rFonts w:ascii="Times New Roman" w:hAnsi="Times New Roman"/>
          <w:color w:val="000000"/>
          <w:sz w:val="28"/>
        </w:rPr>
        <w:t>ship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F453F7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F453F7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inter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non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post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pre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super</w:t>
      </w:r>
      <w:r w:rsidRPr="00F453F7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F453F7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al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ed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ese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ful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ian</w:t>
      </w:r>
      <w:r w:rsidRPr="00F453F7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ic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ical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ish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-</w:t>
      </w:r>
      <w:r>
        <w:rPr>
          <w:rFonts w:ascii="Times New Roman" w:hAnsi="Times New Roman"/>
          <w:color w:val="000000"/>
          <w:sz w:val="28"/>
        </w:rPr>
        <w:t>ive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less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ly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ous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y</w:t>
      </w:r>
      <w:r w:rsidRPr="00F453F7">
        <w:rPr>
          <w:rFonts w:ascii="Times New Roman" w:hAnsi="Times New Roman"/>
          <w:color w:val="000000"/>
          <w:sz w:val="28"/>
          <w:lang w:val="ru-RU"/>
        </w:rPr>
        <w:t>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наречий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F453F7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F453F7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F453F7">
        <w:rPr>
          <w:rFonts w:ascii="Times New Roman" w:hAnsi="Times New Roman"/>
          <w:color w:val="000000"/>
          <w:sz w:val="28"/>
          <w:lang w:val="ru-RU"/>
        </w:rPr>
        <w:t>- 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числительных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ty</w:t>
      </w:r>
      <w:r w:rsidRPr="00F453F7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th</w:t>
      </w:r>
      <w:r w:rsidRPr="00F453F7">
        <w:rPr>
          <w:rFonts w:ascii="Times New Roman" w:hAnsi="Times New Roman"/>
          <w:color w:val="000000"/>
          <w:sz w:val="28"/>
          <w:lang w:val="ru-RU"/>
        </w:rPr>
        <w:t>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>б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) словосложение: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сложных существительных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F453F7">
        <w:rPr>
          <w:rFonts w:ascii="Times New Roman" w:hAnsi="Times New Roman"/>
          <w:color w:val="000000"/>
          <w:sz w:val="28"/>
          <w:lang w:val="ru-RU"/>
        </w:rPr>
        <w:t>);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pacing w:val="2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pacing w:val="2"/>
          <w:sz w:val="28"/>
          <w:lang w:val="ru-RU"/>
        </w:rPr>
        <w:t xml:space="preserve"> сложных существительных путём соединения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pacing w:val="2"/>
          <w:sz w:val="28"/>
        </w:rPr>
        <w:t>blackboard</w:t>
      </w:r>
      <w:r w:rsidRPr="00F453F7">
        <w:rPr>
          <w:rFonts w:ascii="Times New Roman" w:hAnsi="Times New Roman"/>
          <w:color w:val="000000"/>
          <w:spacing w:val="2"/>
          <w:sz w:val="28"/>
          <w:lang w:val="ru-RU"/>
        </w:rPr>
        <w:t xml:space="preserve">);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сложных существительных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F453F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F453F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сложных прилагательных путём соединения основы прилагательного/числительного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F453F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F453F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сложных прилагательных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F453F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F453F7">
        <w:rPr>
          <w:rFonts w:ascii="Times New Roman" w:hAnsi="Times New Roman"/>
          <w:color w:val="000000"/>
          <w:sz w:val="28"/>
          <w:lang w:val="ru-RU"/>
        </w:rPr>
        <w:t>);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сложных прилагательных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F453F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F453F7">
        <w:rPr>
          <w:rFonts w:ascii="Times New Roman" w:hAnsi="Times New Roman"/>
          <w:color w:val="000000"/>
          <w:sz w:val="28"/>
          <w:lang w:val="ru-RU"/>
        </w:rPr>
        <w:t>);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>) конверсия: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имён существительных от неопределённых форм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имён существительных от имён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F453F7">
        <w:rPr>
          <w:rFonts w:ascii="Times New Roman" w:hAnsi="Times New Roman"/>
          <w:color w:val="000000"/>
          <w:sz w:val="28"/>
          <w:lang w:val="ru-RU"/>
        </w:rPr>
        <w:t>);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F453F7">
        <w:rPr>
          <w:rFonts w:ascii="Times New Roman" w:hAnsi="Times New Roman"/>
          <w:color w:val="000000"/>
          <w:sz w:val="28"/>
          <w:lang w:val="ru-RU"/>
        </w:rPr>
        <w:t>).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F453F7">
        <w:rPr>
          <w:rFonts w:ascii="Times New Roman" w:hAnsi="Times New Roman"/>
          <w:color w:val="000000"/>
          <w:sz w:val="28"/>
          <w:lang w:val="ru-RU"/>
        </w:rPr>
        <w:t>).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Многозначные лексические единицы. Наиболее частотные фразовые глаголы. </w:t>
      </w:r>
      <w:r w:rsidRPr="00E73055">
        <w:rPr>
          <w:rFonts w:ascii="Times New Roman" w:hAnsi="Times New Roman"/>
          <w:color w:val="000000"/>
          <w:sz w:val="28"/>
          <w:lang w:val="ru-RU"/>
        </w:rPr>
        <w:t xml:space="preserve">Синонимы. Антонимы. Омонимы. Интернациональные слова. 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Сокращения и аббревиатуры.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изученных морфологических форм и синтаксических конструкций английского языка.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побудительные (в утвердительной и отрицательной форме).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>Нераспространённые и распространённые простые предложения, в том числе с несколькими обстоятельствами, следующими в определённом порядке (</w:t>
      </w:r>
      <w:r>
        <w:rPr>
          <w:rFonts w:ascii="Times New Roman" w:hAnsi="Times New Roman"/>
          <w:color w:val="000000"/>
          <w:sz w:val="28"/>
        </w:rPr>
        <w:t>We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moved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new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house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year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.).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color w:val="000000"/>
          <w:sz w:val="28"/>
        </w:rPr>
        <w:t>There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глагольными конструкциями, содержащими глаголы-связки to be, to look, to seem, to feel (</w:t>
      </w:r>
      <w:proofErr w:type="gramStart"/>
      <w:r>
        <w:rPr>
          <w:rFonts w:ascii="Times New Roman" w:hAnsi="Times New Roman"/>
          <w:color w:val="000000"/>
          <w:sz w:val="28"/>
        </w:rPr>
        <w:t>He</w:t>
      </w:r>
      <w:proofErr w:type="gramEnd"/>
      <w:r>
        <w:rPr>
          <w:rFonts w:ascii="Times New Roman" w:hAnsi="Times New Roman"/>
          <w:color w:val="000000"/>
          <w:sz w:val="28"/>
        </w:rPr>
        <w:t xml:space="preserve"> looks/seems/feels happy.). 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cо сложным дополнением – Complex Object (I want you to help me. I saw her cross/crossing the road. I want to have my </w:t>
      </w:r>
      <w:proofErr w:type="gramStart"/>
      <w:r>
        <w:rPr>
          <w:rFonts w:ascii="Times New Roman" w:hAnsi="Times New Roman"/>
          <w:color w:val="000000"/>
          <w:sz w:val="28"/>
        </w:rPr>
        <w:t>hair cut</w:t>
      </w:r>
      <w:proofErr w:type="gramEnd"/>
      <w:r>
        <w:rPr>
          <w:rFonts w:ascii="Times New Roman" w:hAnsi="Times New Roman"/>
          <w:color w:val="000000"/>
          <w:sz w:val="28"/>
        </w:rPr>
        <w:t xml:space="preserve">.)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F453F7">
        <w:rPr>
          <w:rFonts w:ascii="Times New Roman" w:hAnsi="Times New Roman"/>
          <w:color w:val="000000"/>
          <w:sz w:val="28"/>
          <w:lang w:val="ru-RU"/>
        </w:rPr>
        <w:t>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F453F7">
        <w:rPr>
          <w:rFonts w:ascii="Times New Roman" w:hAnsi="Times New Roman"/>
          <w:color w:val="000000"/>
          <w:sz w:val="28"/>
          <w:lang w:val="ru-RU"/>
        </w:rPr>
        <w:t>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F453F7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Conditional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III</w:t>
      </w:r>
      <w:r w:rsidRPr="00F453F7">
        <w:rPr>
          <w:rFonts w:ascii="Times New Roman" w:hAnsi="Times New Roman"/>
          <w:color w:val="000000"/>
          <w:sz w:val="28"/>
          <w:lang w:val="ru-RU"/>
        </w:rPr>
        <w:t>).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Инверсия с конструкциями hardly (ever) … when, no sooner … that, if only …</w:t>
      </w:r>
      <w:proofErr w:type="gramStart"/>
      <w:r>
        <w:rPr>
          <w:rFonts w:ascii="Times New Roman" w:hAnsi="Times New Roman"/>
          <w:color w:val="000000"/>
          <w:sz w:val="28"/>
        </w:rPr>
        <w:t>;</w:t>
      </w:r>
      <w:proofErr w:type="gramEnd"/>
      <w:r>
        <w:rPr>
          <w:rFonts w:ascii="Times New Roman" w:hAnsi="Times New Roman"/>
          <w:color w:val="000000"/>
          <w:sz w:val="28"/>
        </w:rPr>
        <w:t xml:space="preserve"> в условных предложениях (If) … should … do.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Все типы вопросительных предложений (общий, специальный, альтернативный, разделительный вопросы в Present/Past/Future Simple Tense; Present/Past/Future Continuous Tense; Present/Past Perfect Tense; Present Perfect Continuous Tense).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Повествовательные, вопросительные и побудительные предложения в косвенной речи в настоящем и прошедшем времени; согласование времён в рамках сложного предложения.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Модальные глаголы в косвенной речи в настоящем и прошедшем времени. 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конструкциями as … as, not so … as</w:t>
      </w:r>
      <w:proofErr w:type="gramStart"/>
      <w:r>
        <w:rPr>
          <w:rFonts w:ascii="Times New Roman" w:hAnsi="Times New Roman"/>
          <w:color w:val="000000"/>
          <w:sz w:val="28"/>
        </w:rPr>
        <w:t>;</w:t>
      </w:r>
      <w:proofErr w:type="gramEnd"/>
      <w:r>
        <w:rPr>
          <w:rFonts w:ascii="Times New Roman" w:hAnsi="Times New Roman"/>
          <w:color w:val="000000"/>
          <w:sz w:val="28"/>
        </w:rPr>
        <w:t xml:space="preserve"> both … and …, either … or, neither … nor.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…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F453F7">
        <w:rPr>
          <w:rFonts w:ascii="Times New Roman" w:hAnsi="Times New Roman"/>
          <w:color w:val="000000"/>
          <w:sz w:val="28"/>
          <w:lang w:val="ru-RU"/>
        </w:rPr>
        <w:t>.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c глаголами to stop, to remember, to forget (разница в значении to stop doing smth и to stop to do smth). 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Конструкция </w:t>
      </w:r>
      <w:proofErr w:type="gramStart"/>
      <w:r>
        <w:rPr>
          <w:rFonts w:ascii="Times New Roman" w:hAnsi="Times New Roman"/>
          <w:color w:val="000000"/>
          <w:sz w:val="28"/>
        </w:rPr>
        <w:t>It</w:t>
      </w:r>
      <w:proofErr w:type="gramEnd"/>
      <w:r>
        <w:rPr>
          <w:rFonts w:ascii="Times New Roman" w:hAnsi="Times New Roman"/>
          <w:color w:val="000000"/>
          <w:sz w:val="28"/>
        </w:rPr>
        <w:t xml:space="preserve"> takes me … to do smth.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+ инфинитив глагола. 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be/get used to smth; be/get used to doing smth. 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2"/>
          <w:sz w:val="28"/>
        </w:rPr>
        <w:t xml:space="preserve">Конструкции I prefer, </w:t>
      </w:r>
      <w:proofErr w:type="gramStart"/>
      <w:r>
        <w:rPr>
          <w:rFonts w:ascii="Times New Roman" w:hAnsi="Times New Roman"/>
          <w:color w:val="000000"/>
          <w:spacing w:val="-2"/>
          <w:sz w:val="28"/>
        </w:rPr>
        <w:t>I’d</w:t>
      </w:r>
      <w:proofErr w:type="gramEnd"/>
      <w:r>
        <w:rPr>
          <w:rFonts w:ascii="Times New Roman" w:hAnsi="Times New Roman"/>
          <w:color w:val="000000"/>
          <w:spacing w:val="-2"/>
          <w:sz w:val="28"/>
        </w:rPr>
        <w:t xml:space="preserve"> prefer, I’d rather prefer, выражающих предпочтение, а также конструкций I’d rather, You’d better.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Глаголы (правильных и неправильных) в </w:t>
      </w: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видо-временных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Present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Present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Present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Future</w:t>
      </w:r>
      <w:r w:rsidRPr="00F453F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F453F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F453F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F453F7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Present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to be going to, формы Future Simple Tense и Present Continuous Tense для выражения будущего действия. 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Модальные глаголы и их эквиваленты (can/be able to, could, must/have to, may, might, should, shall, would, will, need, </w:t>
      </w:r>
      <w:proofErr w:type="gramStart"/>
      <w:r>
        <w:rPr>
          <w:rFonts w:ascii="Times New Roman" w:hAnsi="Times New Roman"/>
          <w:color w:val="000000"/>
          <w:sz w:val="28"/>
        </w:rPr>
        <w:t>ought</w:t>
      </w:r>
      <w:proofErr w:type="gramEnd"/>
      <w:r>
        <w:rPr>
          <w:rFonts w:ascii="Times New Roman" w:hAnsi="Times New Roman"/>
          <w:color w:val="000000"/>
          <w:sz w:val="28"/>
        </w:rPr>
        <w:t xml:space="preserve"> to). 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Неличные формы глагола – инфинитив, герундий, причастие (Participle I и Participle II); причастия в функции определения (Participle I – a playing child, Participle II – a written text).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числе, образованные по правилу, и исключения.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Неисчисляемые имена существительные, имеющие форму только множественного числа.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Имена прилагательные и наречия в положительной, сравнительной и превосходной степенях, образованных по правилу, и исключения.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Порядок следования нескольких прилагательных (мнение – размер – возраст – форма – цвет – происхождение – материал).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Слова, выражающие количество (many/much, little/a little; few/a few; a lot of).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Личные местоимения в именительном и объектном падежах; притяжательные местоимения (в том числе в абсолютной форме); возвратные, указательные, вопросительные местоимения; неопределённые местоимения и их производные;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.).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Предлоги места, времени, направления; предлоги, употребляемые с глаголами в страдательном залоге.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англоязычной среде в рамках тематического содержания речи 10 класса.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здравоохранение, страницы истории, литературное наследие, национальные и популярные праздники, проведение досуга, сфера обслуживания, этикетные особенности общения.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Владение основными сведениями о социокультурном портрете и культурном наследии страны/стран, говорящих на английском языке.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Развитие умения представлять родную страну/малую родину и страну/страны изучаемого языка (культурные явления и события; достопримечательности; выдающиеся люди: государственные деятели, учёные, писатели, поэты, художники, композиторы, музыканты, спортсмены, актёры).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pacing w:val="1"/>
          <w:sz w:val="28"/>
          <w:lang w:val="ru-RU"/>
        </w:rPr>
        <w:t>Овладение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переспрос; при говорении и письме – описание/перифраз/толкование; при чтении и аудировании – языковую и контекстуальную догадку.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Развитие умения игнорировать информацию, не являющуюся необходимой,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C07878" w:rsidRPr="00F453F7" w:rsidRDefault="00C07878">
      <w:pPr>
        <w:spacing w:after="0" w:line="264" w:lineRule="auto"/>
        <w:ind w:left="120"/>
        <w:jc w:val="both"/>
        <w:rPr>
          <w:lang w:val="ru-RU"/>
        </w:rPr>
      </w:pPr>
    </w:p>
    <w:p w:rsidR="00C07878" w:rsidRPr="00F453F7" w:rsidRDefault="00603A37">
      <w:pPr>
        <w:spacing w:after="0" w:line="264" w:lineRule="auto"/>
        <w:ind w:left="120"/>
        <w:jc w:val="both"/>
        <w:rPr>
          <w:lang w:val="ru-RU"/>
        </w:rPr>
      </w:pPr>
      <w:bookmarkStart w:id="5" w:name="block-70250042"/>
      <w:bookmarkEnd w:id="4"/>
      <w:r w:rsidRPr="00F453F7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АНГЛИЙСКОМУ ЯЗЫКУ НА УРОВНЕ СРЕДНЕГО</w:t>
      </w:r>
      <w:r w:rsidRPr="00F453F7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F453F7">
        <w:rPr>
          <w:rFonts w:ascii="Times New Roman" w:hAnsi="Times New Roman"/>
          <w:color w:val="000000"/>
          <w:sz w:val="28"/>
          <w:lang w:val="ru-RU"/>
        </w:rPr>
        <w:t>ОБЩЕГО ОБРАЗОВАНИЯ</w:t>
      </w:r>
    </w:p>
    <w:p w:rsidR="00C07878" w:rsidRPr="00F453F7" w:rsidRDefault="00C07878">
      <w:pPr>
        <w:spacing w:after="0" w:line="264" w:lineRule="auto"/>
        <w:ind w:left="120"/>
        <w:jc w:val="both"/>
        <w:rPr>
          <w:lang w:val="ru-RU"/>
        </w:rPr>
      </w:pPr>
    </w:p>
    <w:p w:rsidR="00C07878" w:rsidRPr="00F453F7" w:rsidRDefault="00603A37">
      <w:pPr>
        <w:spacing w:after="0" w:line="264" w:lineRule="auto"/>
        <w:ind w:left="12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pacing w:val="-2"/>
          <w:sz w:val="28"/>
          <w:lang w:val="ru-RU"/>
        </w:rPr>
        <w:t>ЛИЧНОСТНЫЕ РЕЗУЛЬТАТЫ</w:t>
      </w:r>
    </w:p>
    <w:p w:rsidR="00C07878" w:rsidRPr="00F453F7" w:rsidRDefault="00C07878">
      <w:pPr>
        <w:spacing w:after="0" w:line="264" w:lineRule="auto"/>
        <w:ind w:left="120"/>
        <w:jc w:val="both"/>
        <w:rPr>
          <w:lang w:val="ru-RU"/>
        </w:rPr>
      </w:pP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pacing w:val="-2"/>
          <w:sz w:val="28"/>
          <w:lang w:val="ru-RU"/>
        </w:rPr>
        <w:t>Личностные результаты освоения программы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обучающимися программы по английскому языку на уровне среднего общего образования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английского языка на уровне среднего общего образования у обучающегося будут сформированы следующие личностные результаты: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осознание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своих конституционных прав и обязанностей, уважение закона и правопорядка;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принятие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традиционных национальных, общечеловеческих гуманистических и демократических ценностей;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готовность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>готовность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умение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взаимодействовать с социальными институтами в соответствии с их функциями и назначением;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готовность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к гуманитарной и волонтёрской деятельности.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ценностное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отношение к государственным символам, историческому и природному наследию, памятникам, традициям народов России и страны/стран изучаемого языка; достижениям России и страны/стран изучаемого языка в науке, искусстве, спорте, технологиях, труде;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идейная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убеждённость, готовность к служению и защите Отечества, ответственность за его судьбу.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осознание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духовных ценностей российского народа;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способность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оценивать ситуацию и принимать осознанные решения, ориентируясь на морально-нравственные нормы и ценности;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pacing w:val="-3"/>
          <w:sz w:val="28"/>
          <w:lang w:val="ru-RU"/>
        </w:rPr>
        <w:t>осознание</w:t>
      </w:r>
      <w:proofErr w:type="gramEnd"/>
      <w:r w:rsidRPr="00F453F7">
        <w:rPr>
          <w:rFonts w:ascii="Times New Roman" w:hAnsi="Times New Roman"/>
          <w:color w:val="000000"/>
          <w:spacing w:val="-3"/>
          <w:sz w:val="28"/>
          <w:lang w:val="ru-RU"/>
        </w:rPr>
        <w:t xml:space="preserve"> личного вклада в построение устойчивого будущего;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ответственное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отношение к своим родителям, созданию семьи на основе осознанного принятия ценностей семейной жизни в соответствии с традициями народов России.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эстетическое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отношение к миру, включая эстетику быта, научного и технического творчества, спорта, труда, общественных отношений;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способность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воспринимать различные виды искусства, традиции и творчество своего и других народов, приобщаться к ценностям мировой культуры через источники информации на иностранном языке, ощущать эмоциональное воздействие искусства;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>убеждённость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стремление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к лучшему осознанию культуры своего народа и готовность содействовать ознакомлению с ней представителей других стран;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готовность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к самовыражению в разных видах искусства, стремление проявлять качества творческой личности.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потребность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в физическом совершенствовании, занятиях спортивно-оздоровительной деятельностью;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активное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неприятие вредных привычек и иных форм причинения вреда физическому и психическому здоровью.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готовность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к труду, осознание ценности мастерства, трудолюбие;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готовность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интерес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к различным сферам профессиональной деятельности, умение совершать осознанный выбор будущей профессии </w:t>
      </w:r>
      <w:r w:rsidRPr="00F453F7">
        <w:rPr>
          <w:rFonts w:ascii="Times New Roman" w:hAnsi="Times New Roman"/>
          <w:color w:val="000000"/>
          <w:spacing w:val="-2"/>
          <w:sz w:val="28"/>
          <w:lang w:val="ru-RU"/>
        </w:rPr>
        <w:t>и реализовывать собственные жизненные планы, осознание возможностей самореализации средствами иностранного языка;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готовность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 способность к образованию и самообразованию на протяжении всей жизни, в том числе с использованием иностранного языка.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планирование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 осуществление действий в окружающей среде на основе знания целей устойчивого развития человечества;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активное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неприятие действий, приносящих вред окружающей среде; умение прогнозировать неблагоприятные экологические последствия предпринимаемых действий, предотвращать их;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>расширение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опыта деятельности экологической направленности.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совершенствование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языковой и читательской культуры как средства взаимодействия между людьми и познания мира;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осознание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ценности научной деятельности, готовность осуществлять проектную и исследовательскую деятельность индивидуально и в группе, в том числе с использованием иностранного языка.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обучающимися программы по иностранному (английскому) на уровне среднего общего образования у обучающихся совершенствуется эмоциональный интеллект, предполагающий сформированность: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самосознания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>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саморегулирования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>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внутренней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социальных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навыков, включающих способность выстраивать отношения с другими людьми, в том числе с представителями страны/стран изучаемого языка, заботиться, проявлять интерес и разрешать конфликты.</w:t>
      </w:r>
    </w:p>
    <w:p w:rsidR="00C07878" w:rsidRPr="00F453F7" w:rsidRDefault="00603A37">
      <w:pPr>
        <w:spacing w:after="0" w:line="264" w:lineRule="auto"/>
        <w:ind w:left="12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07878" w:rsidRPr="00F453F7" w:rsidRDefault="00C07878">
      <w:pPr>
        <w:spacing w:after="0" w:line="264" w:lineRule="auto"/>
        <w:ind w:left="120"/>
        <w:jc w:val="both"/>
        <w:rPr>
          <w:lang w:val="ru-RU"/>
        </w:rPr>
      </w:pP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В результате изучения программы по иностранному (английскому) на уровне среднего общего образования у обучающихся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C07878" w:rsidRPr="00F453F7" w:rsidRDefault="00603A37">
      <w:pPr>
        <w:spacing w:after="0" w:line="264" w:lineRule="auto"/>
        <w:ind w:left="12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07878" w:rsidRPr="00F453F7" w:rsidRDefault="00C07878">
      <w:pPr>
        <w:spacing w:after="0" w:line="264" w:lineRule="auto"/>
        <w:ind w:left="120"/>
        <w:jc w:val="both"/>
        <w:rPr>
          <w:lang w:val="ru-RU"/>
        </w:rPr>
      </w:pPr>
    </w:p>
    <w:p w:rsidR="00C07878" w:rsidRPr="00F453F7" w:rsidRDefault="00603A37">
      <w:pPr>
        <w:spacing w:after="0" w:line="264" w:lineRule="auto"/>
        <w:ind w:left="12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07878" w:rsidRPr="00F453F7" w:rsidRDefault="00603A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формулировать и актуализировать проблему, рассматривать её всесторонне; </w:t>
      </w:r>
    </w:p>
    <w:p w:rsidR="00C07878" w:rsidRPr="00F453F7" w:rsidRDefault="00603A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устанавливать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существенный признак или основания для сравнения, классификации и обобщения языковых единиц и языковых явлений изучаемого иностранного языка;</w:t>
      </w:r>
    </w:p>
    <w:p w:rsidR="00C07878" w:rsidRPr="00F453F7" w:rsidRDefault="00603A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определять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цели деятельности, задавать параметры и критерии их достижения;</w:t>
      </w:r>
    </w:p>
    <w:p w:rsidR="00C07878" w:rsidRPr="00F453F7" w:rsidRDefault="00603A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закономерности в языковых явлениях изучаемого иностранного (английского) языка; </w:t>
      </w:r>
    </w:p>
    <w:p w:rsidR="00C07878" w:rsidRPr="00F453F7" w:rsidRDefault="00603A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разрабатывать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план решения проблемы с учётом анализа имеющихся материальных и нематериальных ресурсов;</w:t>
      </w:r>
    </w:p>
    <w:p w:rsidR="00C07878" w:rsidRPr="00F453F7" w:rsidRDefault="00603A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вносить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коррективы в деятельность, оценивать соответствие </w:t>
      </w:r>
      <w:r w:rsidRPr="00F453F7">
        <w:rPr>
          <w:rFonts w:ascii="Times New Roman" w:hAnsi="Times New Roman"/>
          <w:color w:val="000000"/>
          <w:spacing w:val="-2"/>
          <w:sz w:val="28"/>
          <w:lang w:val="ru-RU"/>
        </w:rPr>
        <w:t xml:space="preserve">результатов целям, оценивать риски последствий деятельности; </w:t>
      </w:r>
    </w:p>
    <w:p w:rsidR="00C07878" w:rsidRPr="00F453F7" w:rsidRDefault="00603A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координировать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 выполнять работу в условиях реального, виртуального и комбинированного взаимодействия;</w:t>
      </w:r>
    </w:p>
    <w:p w:rsidR="00C07878" w:rsidRPr="00F453F7" w:rsidRDefault="00603A3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развивать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креативное мышление при решении жизненных проблем.</w:t>
      </w:r>
    </w:p>
    <w:p w:rsidR="00C07878" w:rsidRDefault="00603A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C07878" w:rsidRPr="00F453F7" w:rsidRDefault="00603A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навыками учебно-исследовательской и проектной деятельности с использованием иностранного (английского) языка, навыками разрешения проблем;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C07878" w:rsidRPr="00F453F7" w:rsidRDefault="00603A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осуществлять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C07878" w:rsidRPr="00F453F7" w:rsidRDefault="00603A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научной лингвистической терминологией, ключевыми понятиями и методами;</w:t>
      </w:r>
    </w:p>
    <w:p w:rsidR="00C07878" w:rsidRPr="00F453F7" w:rsidRDefault="00603A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ставить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 формулировать собственные задачи в образовательной деятельности и жизненных ситуациях;</w:t>
      </w:r>
    </w:p>
    <w:p w:rsidR="00C07878" w:rsidRPr="00F453F7" w:rsidRDefault="00603A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C07878" w:rsidRPr="00F453F7" w:rsidRDefault="00603A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анализировать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C07878" w:rsidRPr="00F453F7" w:rsidRDefault="00603A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>давать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оценку новым ситуациям, оценивать приобретённый опыт;</w:t>
      </w:r>
    </w:p>
    <w:p w:rsidR="00C07878" w:rsidRPr="00F453F7" w:rsidRDefault="00603A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осуществлять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целенаправленный поиск переноса средств и способов действия в профессиональную среду;</w:t>
      </w:r>
    </w:p>
    <w:p w:rsidR="00C07878" w:rsidRPr="00F453F7" w:rsidRDefault="00603A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уметь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переносить знания в познавательную и практическую области жизнедеятельности;</w:t>
      </w:r>
    </w:p>
    <w:p w:rsidR="00C07878" w:rsidRPr="00F453F7" w:rsidRDefault="00603A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уметь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интегрировать знания из разных предметных областей; </w:t>
      </w:r>
    </w:p>
    <w:p w:rsidR="00C07878" w:rsidRPr="00F453F7" w:rsidRDefault="00603A3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выдвигать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новые идеи, предлагать оригинальные подходы и решения; ставить проблемы и задачи, допускающие альтернативные решения.</w:t>
      </w:r>
    </w:p>
    <w:p w:rsidR="00C07878" w:rsidRDefault="00603A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C07878" w:rsidRPr="00F453F7" w:rsidRDefault="00603A3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навыками получения информации из источников разных типов, в том числе на иностранном (английском) языке,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C07878" w:rsidRPr="00F453F7" w:rsidRDefault="00603A3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создавать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тексты, в том числе на иностранном (английском) языке, в различных форматах с учётом назначения информации и целевой аудитории, выбирая оптимальную форму представления и визуализации (текст, таблица, схема, диаграмма);</w:t>
      </w:r>
    </w:p>
    <w:p w:rsidR="00C07878" w:rsidRPr="00F453F7" w:rsidRDefault="00603A3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достоверность информации, её соответствие морально-этическим нормам; </w:t>
      </w:r>
    </w:p>
    <w:p w:rsidR="00C07878" w:rsidRPr="00F453F7" w:rsidRDefault="00603A3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C07878" w:rsidRPr="00F453F7" w:rsidRDefault="00603A3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навыками распознавания и защиты информации, информационной безопасности личности.</w:t>
      </w:r>
    </w:p>
    <w:p w:rsidR="00C07878" w:rsidRPr="00F453F7" w:rsidRDefault="00C07878">
      <w:pPr>
        <w:spacing w:after="0" w:line="264" w:lineRule="auto"/>
        <w:ind w:left="120"/>
        <w:jc w:val="both"/>
        <w:rPr>
          <w:lang w:val="ru-RU"/>
        </w:rPr>
      </w:pPr>
    </w:p>
    <w:p w:rsidR="00C07878" w:rsidRPr="00F453F7" w:rsidRDefault="00603A37">
      <w:pPr>
        <w:spacing w:after="0" w:line="264" w:lineRule="auto"/>
        <w:ind w:left="12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07878" w:rsidRPr="00F453F7" w:rsidRDefault="00603A37">
      <w:pPr>
        <w:spacing w:after="0" w:line="264" w:lineRule="auto"/>
        <w:ind w:left="12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C07878" w:rsidRPr="00F453F7" w:rsidRDefault="00603A3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осуществлять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коммуникации во всех сферах жизни;</w:t>
      </w:r>
    </w:p>
    <w:p w:rsidR="00C07878" w:rsidRPr="00F453F7" w:rsidRDefault="00603A3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распознавать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C07878" w:rsidRPr="00F453F7" w:rsidRDefault="00603A3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различными способами общения и взаимодействия, в том числе на иностранном (английском) языке; аргументированно вести диалог, уметь смягчать конфликтные ситуации;</w:t>
      </w:r>
    </w:p>
    <w:p w:rsidR="00C07878" w:rsidRPr="00F453F7" w:rsidRDefault="00603A3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развёрнуто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 логично излагать свою точку зрения с использованием языковых средств.</w:t>
      </w:r>
    </w:p>
    <w:p w:rsidR="00C07878" w:rsidRPr="00F453F7" w:rsidRDefault="00C07878">
      <w:pPr>
        <w:spacing w:after="0" w:line="264" w:lineRule="auto"/>
        <w:ind w:left="120"/>
        <w:jc w:val="both"/>
        <w:rPr>
          <w:lang w:val="ru-RU"/>
        </w:rPr>
      </w:pPr>
    </w:p>
    <w:p w:rsidR="00C07878" w:rsidRDefault="00603A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C07878" w:rsidRDefault="00603A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</w:t>
      </w:r>
    </w:p>
    <w:p w:rsidR="00C07878" w:rsidRPr="00F453F7" w:rsidRDefault="00603A3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C07878" w:rsidRPr="00F453F7" w:rsidRDefault="00603A3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составлять план решения проблемы с учётом имеющихся ресурсов, собственных возможностей и предпочтений;</w:t>
      </w:r>
    </w:p>
    <w:p w:rsidR="00C07878" w:rsidRDefault="00603A37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:rsidR="00C07878" w:rsidRPr="00F453F7" w:rsidRDefault="00603A3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делать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осознанный выбор, аргументировать его, брать ответственность за решение;</w:t>
      </w:r>
    </w:p>
    <w:p w:rsidR="00C07878" w:rsidRDefault="00603A37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C07878" w:rsidRPr="00F453F7" w:rsidRDefault="00603A3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способствовать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C07878" w:rsidRDefault="00603A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</w:p>
    <w:p w:rsidR="00C07878" w:rsidRDefault="00603A37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давать оценку новым ситуациям; </w:t>
      </w:r>
    </w:p>
    <w:p w:rsidR="00C07878" w:rsidRPr="00F453F7" w:rsidRDefault="00603A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C07878" w:rsidRPr="00F453F7" w:rsidRDefault="00603A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соответствие создаваемого устного/письменного текста на иностранном (английском) языке выполняемой коммуникативной задаче; вносить коррективы в созданный речевой продукт в случае необходимости; </w:t>
      </w:r>
    </w:p>
    <w:p w:rsidR="00C07878" w:rsidRPr="00F453F7" w:rsidRDefault="00603A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риски и своевременно принимать решения по их снижению;</w:t>
      </w:r>
    </w:p>
    <w:p w:rsidR="00C07878" w:rsidRPr="00F453F7" w:rsidRDefault="00603A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принимать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мотивы и аргументы других при анализе результатов деятельности;</w:t>
      </w:r>
    </w:p>
    <w:p w:rsidR="00C07878" w:rsidRPr="00F453F7" w:rsidRDefault="00603A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принимать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себя, понимая свои недостатки и достоинства;</w:t>
      </w:r>
    </w:p>
    <w:p w:rsidR="00C07878" w:rsidRPr="00F453F7" w:rsidRDefault="00603A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принимать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мотивы и аргументы других при анализе результатов деятельности;</w:t>
      </w:r>
    </w:p>
    <w:p w:rsidR="00C07878" w:rsidRPr="00F453F7" w:rsidRDefault="00603A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признавать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своё право и право других на ошибку;</w:t>
      </w:r>
    </w:p>
    <w:p w:rsidR="00C07878" w:rsidRPr="00F453F7" w:rsidRDefault="00603A3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развивать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способность понимать мир с позиции другого человека;</w:t>
      </w:r>
    </w:p>
    <w:p w:rsidR="00C07878" w:rsidRDefault="00603A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</w:t>
      </w:r>
    </w:p>
    <w:p w:rsidR="00C07878" w:rsidRPr="00F453F7" w:rsidRDefault="00603A3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>понимать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 использовать преимущества командной и индивидуальной работы;</w:t>
      </w:r>
    </w:p>
    <w:p w:rsidR="00C07878" w:rsidRPr="00F453F7" w:rsidRDefault="00603A3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тематику и методы совместных действий с учётом общих интересов и возможностей каждого члена коллектива; </w:t>
      </w:r>
    </w:p>
    <w:p w:rsidR="00C07878" w:rsidRPr="00F453F7" w:rsidRDefault="00603A3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принимать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 </w:t>
      </w:r>
    </w:p>
    <w:p w:rsidR="00C07878" w:rsidRPr="00F453F7" w:rsidRDefault="00603A3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качество своего вклада и каждого участника команды в общий результат по разработанным критериям;</w:t>
      </w:r>
    </w:p>
    <w:p w:rsidR="00C07878" w:rsidRPr="00F453F7" w:rsidRDefault="00603A3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предлагать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новые проекты, оценивать идеи с позиции новизны, оригинальности, практической значимости. </w:t>
      </w:r>
    </w:p>
    <w:p w:rsidR="00C07878" w:rsidRPr="00F453F7" w:rsidRDefault="00C07878">
      <w:pPr>
        <w:spacing w:after="0" w:line="264" w:lineRule="auto"/>
        <w:ind w:left="120"/>
        <w:jc w:val="both"/>
        <w:rPr>
          <w:lang w:val="ru-RU"/>
        </w:rPr>
      </w:pPr>
    </w:p>
    <w:p w:rsidR="00C07878" w:rsidRPr="00F453F7" w:rsidRDefault="00603A37">
      <w:pPr>
        <w:spacing w:after="0" w:line="264" w:lineRule="auto"/>
        <w:ind w:left="120"/>
        <w:jc w:val="both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07878" w:rsidRPr="00F453F7" w:rsidRDefault="00C07878">
      <w:pPr>
        <w:spacing w:after="0" w:line="264" w:lineRule="auto"/>
        <w:ind w:left="120"/>
        <w:jc w:val="both"/>
        <w:rPr>
          <w:lang w:val="ru-RU"/>
        </w:rPr>
      </w:pP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по английскому языку (углублённый уровень)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уровне, превышающем пороговый, достаточном для делового общения в рамках выбранного профиля, в совокупности её составляющих – речевой, языковой, социокультурной, компенсаторной и метапредметной.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F453F7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вести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разные виды диалога (в том числе комбинированный диалог), полилог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и без опор с соблюдением норм речевого этикета, принятых в стране/странах изучаемого языка (до 10 реплик со стороны каждого собеседника);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излагать </w:t>
      </w:r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основное содержание прочитанного/прослушанного текста с выражением своего отношения; создавать сообщения в связи с прочитанным/прослушанным текстом с выражением своего отношения (объём монологического высказывания – до 16 фраз); устно излагать результаты выполненной проектной работы (объём – до 16 фраз);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  <w:proofErr w:type="gramEnd"/>
      <w:r w:rsidRPr="00F453F7">
        <w:rPr>
          <w:rFonts w:ascii="Times New Roman" w:hAnsi="Times New Roman"/>
          <w:i/>
          <w:color w:val="000000"/>
          <w:sz w:val="28"/>
          <w:lang w:val="ru-RU"/>
        </w:rPr>
        <w:t xml:space="preserve">: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нужной/интересующей/запрашиваемой информации; с полным пониманием (время звучания текста/текстов для аудирования – до 3 минут);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смысловое чтение: читать про себя и понимать несложные аутентичные тексты разного вида, жанра и стиля, содержащие отдельные неизученные языковые явления, с различной глубиной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700–800 слов); читать про себя и устанавливать причинно-следственную взаимосвязь изложенных в тексте фактов и событий; читать про себя несплошные тексты (таблицы, диаграммы, графики, схемы, инфографика) и понимать представленную в них информацию;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i/>
          <w:color w:val="000000"/>
          <w:spacing w:val="1"/>
          <w:sz w:val="28"/>
          <w:lang w:val="ru-RU"/>
        </w:rPr>
        <w:t>письменная</w:t>
      </w:r>
      <w:proofErr w:type="gramEnd"/>
      <w:r w:rsidRPr="00F453F7">
        <w:rPr>
          <w:rFonts w:ascii="Times New Roman" w:hAnsi="Times New Roman"/>
          <w:i/>
          <w:color w:val="000000"/>
          <w:spacing w:val="1"/>
          <w:sz w:val="28"/>
          <w:lang w:val="ru-RU"/>
        </w:rPr>
        <w:t xml:space="preserve"> речь: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pacing w:val="1"/>
          <w:sz w:val="28"/>
          <w:lang w:val="ru-RU"/>
        </w:rPr>
        <w:t>заполнять анкеты и формуляры, сообщая о себе основные сведения, в соответствии с нормами, принятыми в стране/странах изучаемого языка; писать резюме (</w:t>
      </w:r>
      <w:r>
        <w:rPr>
          <w:rFonts w:ascii="Times New Roman" w:hAnsi="Times New Roman"/>
          <w:color w:val="000000"/>
          <w:spacing w:val="1"/>
          <w:sz w:val="28"/>
        </w:rPr>
        <w:t>CV</w:t>
      </w:r>
      <w:r w:rsidRPr="00F453F7">
        <w:rPr>
          <w:rFonts w:ascii="Times New Roman" w:hAnsi="Times New Roman"/>
          <w:color w:val="000000"/>
          <w:spacing w:val="1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писать электронное сообщение личного характера, соблюдая речевой этикет, принятый в стране/странах изучаемого языка (объём сообщения – до 140 слов); писать официальное (деловое) письмо, в том числе и электронное, в соответствии с нормами официального общения, принятыми в стране/странах изучаемого языка (объём делового письма – до 140 слов); создавать письменные высказывания на основе плана, иллюстрации/иллюстраций и/или прочитанного/прослушанного текста с использованием и(или) без использования образца (объём высказывания – до 160 слов); заполнять таблицу, кратко фиксируя содержание прочитанного/прослушанного текста или дополняя информацию в таблице; создавать письменное высказывание с элементами рассуждения на основе таблицы, графика, диаграммы и </w:t>
      </w:r>
      <w:r w:rsidRPr="00F453F7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 xml:space="preserve">письменное высказывание типа «Моё мнение», «За и против» (объём высказывания – до 250 слов); письменно представлять результаты выполненной проектной работы (объем – до 250 слов);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pacing w:val="2"/>
          <w:sz w:val="28"/>
          <w:lang w:val="ru-RU"/>
        </w:rPr>
        <w:t>перевод</w:t>
      </w:r>
      <w:proofErr w:type="gramEnd"/>
      <w:r w:rsidRPr="00F453F7">
        <w:rPr>
          <w:rFonts w:ascii="Times New Roman" w:hAnsi="Times New Roman"/>
          <w:color w:val="000000"/>
          <w:spacing w:val="2"/>
          <w:sz w:val="28"/>
          <w:lang w:val="ru-RU"/>
        </w:rPr>
        <w:t xml:space="preserve"> как особый вид речевой деятельности: делать письменный перевод с английского языка на русский аутентичных текстов научно-популярного характера с использованием грамматических и лексических переводческих трансформаций;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2) владеть фонетическими навыками: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различать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выразительно читать вслух небольшие тексты объёмом до 160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орфографическими навыками: правильно писать изученные слова;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пунктуационными навыками: использовать запятую при перечислении, обращении и при выделении вводных слов; апостроф, точку, вопросительный и восклицательный знаки; не ставить точку после заголовка; пунктуационно правильно оформлять прямую речь; пунктуационно правильно оформлять электронное сообщение личного характера, официальное (деловое) письмо, в том числе электронное;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3) распознавать в устной речи и письменном тексте 1550 лексических единиц (слов, фразовых глаголов, словосочетаний, речевых клише, средств логической связи) и правильно употреблять в устной и письменной речи 1400 лексических единиц, обслуживающих ситуации общения в рамках тематического содержания речи, с соблюдением существующей в английском языке нормы лексической сочетаемости;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распознавать и употреблять в устной и письменной речи родственные слова, образованные с использованием аффиксации (глаголы при помощи префиксов </w:t>
      </w:r>
      <w:r>
        <w:rPr>
          <w:rFonts w:ascii="Times New Roman" w:hAnsi="Times New Roman"/>
          <w:color w:val="000000"/>
          <w:spacing w:val="-1"/>
          <w:sz w:val="28"/>
        </w:rPr>
        <w:t>dis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pacing w:val="-1"/>
          <w:sz w:val="28"/>
        </w:rPr>
        <w:t>mis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pacing w:val="-1"/>
          <w:sz w:val="28"/>
        </w:rPr>
        <w:t>re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pacing w:val="-1"/>
          <w:sz w:val="28"/>
        </w:rPr>
        <w:t>over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pacing w:val="-1"/>
          <w:sz w:val="28"/>
        </w:rPr>
        <w:t>under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pacing w:val="-1"/>
          <w:sz w:val="28"/>
        </w:rPr>
        <w:t>ise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/-</w:t>
      </w:r>
      <w:r>
        <w:rPr>
          <w:rFonts w:ascii="Times New Roman" w:hAnsi="Times New Roman"/>
          <w:color w:val="000000"/>
          <w:spacing w:val="-1"/>
          <w:sz w:val="28"/>
        </w:rPr>
        <w:t>ize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; имена существительные при помощи префиксов </w:t>
      </w:r>
      <w:r>
        <w:rPr>
          <w:rFonts w:ascii="Times New Roman" w:hAnsi="Times New Roman"/>
          <w:color w:val="000000"/>
          <w:spacing w:val="-1"/>
          <w:sz w:val="28"/>
        </w:rPr>
        <w:t>un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pacing w:val="-1"/>
          <w:sz w:val="28"/>
        </w:rPr>
        <w:t>in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-/</w:t>
      </w:r>
      <w:r>
        <w:rPr>
          <w:rFonts w:ascii="Times New Roman" w:hAnsi="Times New Roman"/>
          <w:color w:val="000000"/>
          <w:spacing w:val="-1"/>
          <w:sz w:val="28"/>
        </w:rPr>
        <w:t>im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pacing w:val="-1"/>
          <w:sz w:val="28"/>
        </w:rPr>
        <w:t>ance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/-</w:t>
      </w:r>
      <w:r>
        <w:rPr>
          <w:rFonts w:ascii="Times New Roman" w:hAnsi="Times New Roman"/>
          <w:color w:val="000000"/>
          <w:spacing w:val="-1"/>
          <w:sz w:val="28"/>
        </w:rPr>
        <w:t>ence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er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/-</w:t>
      </w:r>
      <w:r>
        <w:rPr>
          <w:rFonts w:ascii="Times New Roman" w:hAnsi="Times New Roman"/>
          <w:color w:val="000000"/>
          <w:spacing w:val="-1"/>
          <w:sz w:val="28"/>
        </w:rPr>
        <w:t>or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ing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ist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ity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ment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ness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sion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/-</w:t>
      </w:r>
      <w:r>
        <w:rPr>
          <w:rFonts w:ascii="Times New Roman" w:hAnsi="Times New Roman"/>
          <w:color w:val="000000"/>
          <w:spacing w:val="-1"/>
          <w:sz w:val="28"/>
        </w:rPr>
        <w:t>tion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ship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; имена прилагательные при помощи префиксов </w:t>
      </w:r>
      <w:r>
        <w:rPr>
          <w:rFonts w:ascii="Times New Roman" w:hAnsi="Times New Roman"/>
          <w:color w:val="000000"/>
          <w:spacing w:val="-1"/>
          <w:sz w:val="28"/>
        </w:rPr>
        <w:t>un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pacing w:val="-1"/>
          <w:sz w:val="28"/>
        </w:rPr>
        <w:t>in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-/</w:t>
      </w:r>
      <w:r>
        <w:rPr>
          <w:rFonts w:ascii="Times New Roman" w:hAnsi="Times New Roman"/>
          <w:color w:val="000000"/>
          <w:spacing w:val="-1"/>
          <w:sz w:val="28"/>
        </w:rPr>
        <w:t>im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pacing w:val="-1"/>
          <w:sz w:val="28"/>
        </w:rPr>
        <w:t>inter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pacing w:val="-1"/>
          <w:sz w:val="28"/>
        </w:rPr>
        <w:t>non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pacing w:val="-1"/>
          <w:sz w:val="28"/>
        </w:rPr>
        <w:t>able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/-</w:t>
      </w:r>
      <w:r>
        <w:rPr>
          <w:rFonts w:ascii="Times New Roman" w:hAnsi="Times New Roman"/>
          <w:color w:val="000000"/>
          <w:spacing w:val="-1"/>
          <w:sz w:val="28"/>
        </w:rPr>
        <w:t>ible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al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ed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ese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ful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ian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/-</w:t>
      </w:r>
      <w:r>
        <w:rPr>
          <w:rFonts w:ascii="Times New Roman" w:hAnsi="Times New Roman"/>
          <w:color w:val="000000"/>
          <w:spacing w:val="-1"/>
          <w:sz w:val="28"/>
        </w:rPr>
        <w:t>an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ing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ish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ive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less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ly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ous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y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; наречия при помощи префиксов </w:t>
      </w:r>
      <w:r>
        <w:rPr>
          <w:rFonts w:ascii="Times New Roman" w:hAnsi="Times New Roman"/>
          <w:color w:val="000000"/>
          <w:spacing w:val="-1"/>
          <w:sz w:val="28"/>
        </w:rPr>
        <w:t>un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pacing w:val="-1"/>
          <w:sz w:val="28"/>
        </w:rPr>
        <w:t>in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-/</w:t>
      </w:r>
      <w:r>
        <w:rPr>
          <w:rFonts w:ascii="Times New Roman" w:hAnsi="Times New Roman"/>
          <w:color w:val="000000"/>
          <w:spacing w:val="-1"/>
          <w:sz w:val="28"/>
        </w:rPr>
        <w:t>im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-, и суффикса -</w:t>
      </w:r>
      <w:r>
        <w:rPr>
          <w:rFonts w:ascii="Times New Roman" w:hAnsi="Times New Roman"/>
          <w:color w:val="000000"/>
          <w:spacing w:val="-1"/>
          <w:sz w:val="28"/>
        </w:rPr>
        <w:t>ly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; числительные при помощи суффиксов -</w:t>
      </w:r>
      <w:r>
        <w:rPr>
          <w:rFonts w:ascii="Times New Roman" w:hAnsi="Times New Roman"/>
          <w:color w:val="000000"/>
          <w:spacing w:val="-1"/>
          <w:sz w:val="28"/>
        </w:rPr>
        <w:t>teen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ty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, -</w:t>
      </w:r>
      <w:r>
        <w:rPr>
          <w:rFonts w:ascii="Times New Roman" w:hAnsi="Times New Roman"/>
          <w:color w:val="000000"/>
          <w:spacing w:val="-1"/>
          <w:sz w:val="28"/>
        </w:rPr>
        <w:t>th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); с использованием словосложения (сложные существительные путём соединения основ существительных (</w:t>
      </w:r>
      <w:r>
        <w:rPr>
          <w:rFonts w:ascii="Times New Roman" w:hAnsi="Times New Roman"/>
          <w:color w:val="000000"/>
          <w:spacing w:val="-1"/>
          <w:sz w:val="28"/>
        </w:rPr>
        <w:t>football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); сложные существительные путём соединения основы 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lastRenderedPageBreak/>
        <w:t>прилагательного с основой существительного (</w:t>
      </w:r>
      <w:r>
        <w:rPr>
          <w:rFonts w:ascii="Times New Roman" w:hAnsi="Times New Roman"/>
          <w:color w:val="000000"/>
          <w:spacing w:val="-1"/>
          <w:sz w:val="28"/>
        </w:rPr>
        <w:t>bluebell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); сложные существительные путём соединения основ существительных с предлогом (</w:t>
      </w:r>
      <w:r>
        <w:rPr>
          <w:rFonts w:ascii="Times New Roman" w:hAnsi="Times New Roman"/>
          <w:color w:val="000000"/>
          <w:spacing w:val="-1"/>
          <w:sz w:val="28"/>
        </w:rPr>
        <w:t>father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-</w:t>
      </w:r>
      <w:r>
        <w:rPr>
          <w:rFonts w:ascii="Times New Roman" w:hAnsi="Times New Roman"/>
          <w:color w:val="000000"/>
          <w:spacing w:val="-1"/>
          <w:sz w:val="28"/>
        </w:rPr>
        <w:t>in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-</w:t>
      </w:r>
      <w:r>
        <w:rPr>
          <w:rFonts w:ascii="Times New Roman" w:hAnsi="Times New Roman"/>
          <w:color w:val="000000"/>
          <w:spacing w:val="-1"/>
          <w:sz w:val="28"/>
        </w:rPr>
        <w:t>law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); сложные прилагательные путём соединения основы прилагательного/числительного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pacing w:val="-1"/>
          <w:sz w:val="28"/>
        </w:rPr>
        <w:t>ed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pacing w:val="-1"/>
          <w:sz w:val="28"/>
        </w:rPr>
        <w:t>blue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-</w:t>
      </w:r>
      <w:r>
        <w:rPr>
          <w:rFonts w:ascii="Times New Roman" w:hAnsi="Times New Roman"/>
          <w:color w:val="000000"/>
          <w:spacing w:val="-1"/>
          <w:sz w:val="28"/>
        </w:rPr>
        <w:t>eyed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pacing w:val="-1"/>
          <w:sz w:val="28"/>
        </w:rPr>
        <w:t>eight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-</w:t>
      </w:r>
      <w:r>
        <w:rPr>
          <w:rFonts w:ascii="Times New Roman" w:hAnsi="Times New Roman"/>
          <w:color w:val="000000"/>
          <w:spacing w:val="-1"/>
          <w:sz w:val="28"/>
        </w:rPr>
        <w:t>legged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); сложные прилагательные путём соединения наречия с основой причастия </w:t>
      </w:r>
      <w:r>
        <w:rPr>
          <w:rFonts w:ascii="Times New Roman" w:hAnsi="Times New Roman"/>
          <w:color w:val="000000"/>
          <w:spacing w:val="-1"/>
          <w:sz w:val="28"/>
        </w:rPr>
        <w:t>II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pacing w:val="-1"/>
          <w:sz w:val="28"/>
        </w:rPr>
        <w:t>well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-</w:t>
      </w:r>
      <w:r>
        <w:rPr>
          <w:rFonts w:ascii="Times New Roman" w:hAnsi="Times New Roman"/>
          <w:color w:val="000000"/>
          <w:spacing w:val="-1"/>
          <w:sz w:val="28"/>
        </w:rPr>
        <w:t>behaved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); сложные прилагательные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pacing w:val="-1"/>
          <w:sz w:val="28"/>
        </w:rPr>
        <w:t>I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pacing w:val="-1"/>
          <w:sz w:val="28"/>
        </w:rPr>
        <w:t>nice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-</w:t>
      </w:r>
      <w:r>
        <w:rPr>
          <w:rFonts w:ascii="Times New Roman" w:hAnsi="Times New Roman"/>
          <w:color w:val="000000"/>
          <w:spacing w:val="-1"/>
          <w:sz w:val="28"/>
        </w:rPr>
        <w:t>looking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); с использованием конверсии (образование имён существительных от неопределённых форм глаголов (</w:t>
      </w:r>
      <w:r>
        <w:rPr>
          <w:rFonts w:ascii="Times New Roman" w:hAnsi="Times New Roman"/>
          <w:color w:val="000000"/>
          <w:spacing w:val="-1"/>
          <w:sz w:val="28"/>
        </w:rPr>
        <w:t>to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pacing w:val="-1"/>
          <w:sz w:val="28"/>
        </w:rPr>
        <w:t>run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pacing w:val="-1"/>
          <w:sz w:val="28"/>
        </w:rPr>
        <w:t>a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pacing w:val="-1"/>
          <w:sz w:val="28"/>
        </w:rPr>
        <w:t>run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); имён существительных от прилагательных (</w:t>
      </w:r>
      <w:r>
        <w:rPr>
          <w:rFonts w:ascii="Times New Roman" w:hAnsi="Times New Roman"/>
          <w:color w:val="000000"/>
          <w:spacing w:val="-1"/>
          <w:sz w:val="28"/>
        </w:rPr>
        <w:t>rich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pacing w:val="-1"/>
          <w:sz w:val="28"/>
        </w:rPr>
        <w:t>people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pacing w:val="-1"/>
          <w:sz w:val="28"/>
        </w:rPr>
        <w:t>the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pacing w:val="-1"/>
          <w:sz w:val="28"/>
        </w:rPr>
        <w:t>rich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); глаголов от имён существительных (</w:t>
      </w:r>
      <w:r>
        <w:rPr>
          <w:rFonts w:ascii="Times New Roman" w:hAnsi="Times New Roman"/>
          <w:color w:val="000000"/>
          <w:spacing w:val="-1"/>
          <w:sz w:val="28"/>
        </w:rPr>
        <w:t>a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pacing w:val="-1"/>
          <w:sz w:val="28"/>
        </w:rPr>
        <w:t>hand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pacing w:val="-1"/>
          <w:sz w:val="28"/>
        </w:rPr>
        <w:t>to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pacing w:val="-1"/>
          <w:sz w:val="28"/>
        </w:rPr>
        <w:t>hand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); глаголов от имён прилагательных (</w:t>
      </w:r>
      <w:r>
        <w:rPr>
          <w:rFonts w:ascii="Times New Roman" w:hAnsi="Times New Roman"/>
          <w:color w:val="000000"/>
          <w:spacing w:val="-1"/>
          <w:sz w:val="28"/>
        </w:rPr>
        <w:t>cool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pacing w:val="-1"/>
          <w:sz w:val="28"/>
        </w:rPr>
        <w:t>to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pacing w:val="-1"/>
          <w:sz w:val="28"/>
        </w:rPr>
        <w:t>cool</w:t>
      </w:r>
      <w:r w:rsidRPr="00F453F7">
        <w:rPr>
          <w:rFonts w:ascii="Times New Roman" w:hAnsi="Times New Roman"/>
          <w:color w:val="000000"/>
          <w:spacing w:val="-1"/>
          <w:sz w:val="28"/>
          <w:lang w:val="ru-RU"/>
        </w:rPr>
        <w:t>);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распознавать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 употреблять в устной и письменной речи 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F453F7">
        <w:rPr>
          <w:rFonts w:ascii="Times New Roman" w:hAnsi="Times New Roman"/>
          <w:color w:val="000000"/>
          <w:sz w:val="28"/>
          <w:lang w:val="ru-RU"/>
        </w:rPr>
        <w:t>);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распознавать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 употреблять в устной и письменной речи изученные многозначные лексические единицы, синонимы, антонимы, омонимы, интернациональные слова; наиболее частотные фразовые глаголы; сокращения и аббревиатуры;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распознавать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 употреблять в устной и письменной речи различные средства связи для обеспечения целостности и логичности устного/письменного высказывания;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4) знать и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распознавать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 употреблять в устной и письменной речи: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предложения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, в том числе с несколькими обстоятельствами, следующими в определённом порядке;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предложения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предложения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 начальным </w:t>
      </w:r>
      <w:r>
        <w:rPr>
          <w:rFonts w:ascii="Times New Roman" w:hAnsi="Times New Roman"/>
          <w:color w:val="000000"/>
          <w:sz w:val="28"/>
        </w:rPr>
        <w:t>There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предложения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 глагольными конструкциями, содержащими глаголы-связки 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look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seem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feel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предложения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о сложным дополнением – </w:t>
      </w:r>
      <w:r>
        <w:rPr>
          <w:rFonts w:ascii="Times New Roman" w:hAnsi="Times New Roman"/>
          <w:color w:val="000000"/>
          <w:sz w:val="28"/>
        </w:rPr>
        <w:t>Complex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сложносочинённые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F453F7">
        <w:rPr>
          <w:rFonts w:ascii="Times New Roman" w:hAnsi="Times New Roman"/>
          <w:color w:val="000000"/>
          <w:sz w:val="28"/>
          <w:lang w:val="ru-RU"/>
        </w:rPr>
        <w:t>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сложноподчинённые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F453F7">
        <w:rPr>
          <w:rFonts w:ascii="Times New Roman" w:hAnsi="Times New Roman"/>
          <w:color w:val="000000"/>
          <w:sz w:val="28"/>
          <w:lang w:val="ru-RU"/>
        </w:rPr>
        <w:t>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сложноподчинённые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F453F7">
        <w:rPr>
          <w:rFonts w:ascii="Times New Roman" w:hAnsi="Times New Roman"/>
          <w:color w:val="000000"/>
          <w:sz w:val="28"/>
          <w:lang w:val="ru-RU"/>
        </w:rPr>
        <w:t>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сложноподчинённые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F453F7">
        <w:rPr>
          <w:rFonts w:ascii="Times New Roman" w:hAnsi="Times New Roman"/>
          <w:color w:val="000000"/>
          <w:sz w:val="28"/>
          <w:lang w:val="ru-RU"/>
        </w:rPr>
        <w:t>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>условные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F453F7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Conditional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III</w:t>
      </w:r>
      <w:r w:rsidRPr="00F453F7">
        <w:rPr>
          <w:rFonts w:ascii="Times New Roman" w:hAnsi="Times New Roman"/>
          <w:color w:val="000000"/>
          <w:sz w:val="28"/>
          <w:lang w:val="ru-RU"/>
        </w:rPr>
        <w:t>);</w:t>
      </w:r>
    </w:p>
    <w:p w:rsidR="00C07878" w:rsidRDefault="00603A37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инверсию</w:t>
      </w:r>
      <w:proofErr w:type="gramEnd"/>
      <w:r>
        <w:rPr>
          <w:rFonts w:ascii="Times New Roman" w:hAnsi="Times New Roman"/>
          <w:color w:val="000000"/>
          <w:sz w:val="28"/>
        </w:rPr>
        <w:t xml:space="preserve"> с конструкциями hardly (ever) …when, no sooner … that, if only …; в условных предложениях (If) … should do;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все типы вопросительных предложений (общий, специальный, альтернативный, разделительный вопросы в Present/Past/Future Simple Tense; Present/Past Continuous Tense; Present/Past Perfect Tense; Present Perfect Continuous Tense);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повествовательные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, вопросительные и побудительные предложения в косвенной речи в настоящем и прошедшем времени; согласование времён в рамках сложного предложения;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модальные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глаголы в косвенной речи в настоящем и прошедшем времени; </w:t>
      </w:r>
    </w:p>
    <w:p w:rsidR="00C07878" w:rsidRDefault="00603A37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предложения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с конструкциями as … as, not so … as; both … and …, either … or, neither … nor;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предложения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 </w:t>
      </w:r>
      <w:r>
        <w:rPr>
          <w:rFonts w:ascii="Times New Roman" w:hAnsi="Times New Roman"/>
          <w:color w:val="000000"/>
          <w:sz w:val="28"/>
        </w:rPr>
        <w:t>I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конструкции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F453F7">
        <w:rPr>
          <w:rFonts w:ascii="Times New Roman" w:hAnsi="Times New Roman"/>
          <w:color w:val="000000"/>
          <w:sz w:val="28"/>
          <w:lang w:val="ru-RU"/>
        </w:rPr>
        <w:t>;</w:t>
      </w:r>
    </w:p>
    <w:p w:rsidR="00C07878" w:rsidRDefault="00603A37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конструкции</w:t>
      </w:r>
      <w:proofErr w:type="gramEnd"/>
      <w:r>
        <w:rPr>
          <w:rFonts w:ascii="Times New Roman" w:hAnsi="Times New Roman"/>
          <w:color w:val="000000"/>
          <w:sz w:val="28"/>
        </w:rPr>
        <w:t xml:space="preserve"> c глаголами to stop, to remember, to forget (разница в значении to stop doing smth и to stop to do smth); </w:t>
      </w:r>
    </w:p>
    <w:p w:rsidR="00C07878" w:rsidRDefault="00603A37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It takes me … to do smth;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конструкция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used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+ инфинитив глагола;</w:t>
      </w:r>
    </w:p>
    <w:p w:rsidR="00C07878" w:rsidRDefault="00603A37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конструкции</w:t>
      </w:r>
      <w:proofErr w:type="gramEnd"/>
      <w:r>
        <w:rPr>
          <w:rFonts w:ascii="Times New Roman" w:hAnsi="Times New Roman"/>
          <w:color w:val="000000"/>
          <w:sz w:val="28"/>
        </w:rPr>
        <w:t xml:space="preserve"> be/get used to smth; be/get used to doing smth; </w:t>
      </w:r>
    </w:p>
    <w:p w:rsidR="00C07878" w:rsidRDefault="00603A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I prefer, I’d prefer, I’d rather prefer, выражающие предпочтение, а также конструкции I’d rather, You’d better;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подлежащее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>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глаголы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(правильные и неправильные) в видо-временных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Present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Present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Present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Future</w:t>
      </w:r>
      <w:r w:rsidRPr="00F453F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F453F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F453F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F453F7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F453F7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Present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F453F7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C07878" w:rsidRDefault="00603A37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pacing w:val="-2"/>
          <w:sz w:val="28"/>
        </w:rPr>
        <w:t>конструкция</w:t>
      </w:r>
      <w:proofErr w:type="gramEnd"/>
      <w:r>
        <w:rPr>
          <w:rFonts w:ascii="Times New Roman" w:hAnsi="Times New Roman"/>
          <w:color w:val="000000"/>
          <w:spacing w:val="-2"/>
          <w:sz w:val="28"/>
        </w:rPr>
        <w:t xml:space="preserve"> to be going to, формы Future Simple Tense и Present Continuous Tense для выражения будущего действия; </w:t>
      </w:r>
    </w:p>
    <w:p w:rsidR="00C07878" w:rsidRDefault="00603A37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lastRenderedPageBreak/>
        <w:t>модальные</w:t>
      </w:r>
      <w:proofErr w:type="gramEnd"/>
      <w:r>
        <w:rPr>
          <w:rFonts w:ascii="Times New Roman" w:hAnsi="Times New Roman"/>
          <w:color w:val="000000"/>
          <w:sz w:val="28"/>
        </w:rPr>
        <w:t xml:space="preserve"> глаголы и их эквиваленты (can/be able to, could, must/have to, may, might, should, shall, would, will, need, ought to); </w:t>
      </w:r>
    </w:p>
    <w:p w:rsidR="00C07878" w:rsidRDefault="00603A37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неличные</w:t>
      </w:r>
      <w:proofErr w:type="gramEnd"/>
      <w:r>
        <w:rPr>
          <w:rFonts w:ascii="Times New Roman" w:hAnsi="Times New Roman"/>
          <w:color w:val="000000"/>
          <w:sz w:val="28"/>
        </w:rPr>
        <w:t xml:space="preserve"> формы глагола – инфинитив, герундий, причастие (Participle I и Participle II); причастия в функции определения (Participle I – a playing child, Participle II – a written text);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определённый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, неопределённый и нулевой артикли;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имена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существительные во множественном числе, образованные по правилу, и исключения;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неисчисляемые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имена существительные, имеющие форму только множественного числа;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притяжательный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падеж имён существительных;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имена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прилагательные и наречия в положительной, сравнительной и превосходной степенях, образованных по правилу, и исключения;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порядок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следования нескольких прилагательных (мнение – размер – возраст – цвет – происхождение); </w:t>
      </w:r>
    </w:p>
    <w:p w:rsidR="00C07878" w:rsidRDefault="00603A37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слова</w:t>
      </w:r>
      <w:proofErr w:type="gramEnd"/>
      <w:r>
        <w:rPr>
          <w:rFonts w:ascii="Times New Roman" w:hAnsi="Times New Roman"/>
          <w:color w:val="000000"/>
          <w:sz w:val="28"/>
        </w:rPr>
        <w:t>, выражающие количество (many/much, little/a little; few/a few; a lot of);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pacing w:val="1"/>
          <w:sz w:val="28"/>
          <w:lang w:val="ru-RU"/>
        </w:rPr>
        <w:t>личные</w:t>
      </w:r>
      <w:proofErr w:type="gramEnd"/>
      <w:r w:rsidRPr="00F453F7">
        <w:rPr>
          <w:rFonts w:ascii="Times New Roman" w:hAnsi="Times New Roman"/>
          <w:color w:val="000000"/>
          <w:spacing w:val="1"/>
          <w:sz w:val="28"/>
          <w:lang w:val="ru-RU"/>
        </w:rPr>
        <w:t xml:space="preserve"> местоимения в именительном и объектном падежах; притяжательные местоимения (в том числе в абсолютной форме); возвратные, указательные, вопросительные местоимения; неопределённые местоимения и их производные; отрицательные местоимения </w:t>
      </w:r>
      <w:r>
        <w:rPr>
          <w:rFonts w:ascii="Times New Roman" w:hAnsi="Times New Roman"/>
          <w:color w:val="000000"/>
          <w:spacing w:val="1"/>
          <w:sz w:val="28"/>
        </w:rPr>
        <w:t>none</w:t>
      </w:r>
      <w:r w:rsidRPr="00F453F7">
        <w:rPr>
          <w:rFonts w:ascii="Times New Roman" w:hAnsi="Times New Roman"/>
          <w:color w:val="000000"/>
          <w:spacing w:val="1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pacing w:val="1"/>
          <w:sz w:val="28"/>
        </w:rPr>
        <w:t>no</w:t>
      </w:r>
      <w:r w:rsidRPr="00F453F7">
        <w:rPr>
          <w:rFonts w:ascii="Times New Roman" w:hAnsi="Times New Roman"/>
          <w:color w:val="000000"/>
          <w:spacing w:val="1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pacing w:val="1"/>
          <w:sz w:val="28"/>
        </w:rPr>
        <w:t>nobody</w:t>
      </w:r>
      <w:r w:rsidRPr="00F453F7">
        <w:rPr>
          <w:rFonts w:ascii="Times New Roman" w:hAnsi="Times New Roman"/>
          <w:color w:val="000000"/>
          <w:spacing w:val="1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pacing w:val="1"/>
          <w:sz w:val="28"/>
        </w:rPr>
        <w:t>nothing</w:t>
      </w:r>
      <w:r w:rsidRPr="00F453F7">
        <w:rPr>
          <w:rFonts w:ascii="Times New Roman" w:hAnsi="Times New Roman"/>
          <w:color w:val="000000"/>
          <w:spacing w:val="1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pacing w:val="1"/>
          <w:sz w:val="28"/>
        </w:rPr>
        <w:t>etc</w:t>
      </w:r>
      <w:r w:rsidRPr="00F453F7">
        <w:rPr>
          <w:rFonts w:ascii="Times New Roman" w:hAnsi="Times New Roman"/>
          <w:color w:val="000000"/>
          <w:spacing w:val="1"/>
          <w:sz w:val="28"/>
          <w:lang w:val="ru-RU"/>
        </w:rPr>
        <w:t>.);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количественные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и порядковые числительные;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предлоги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места, времени, направления; предлоги, употребляемые с глаголами в страдательном залоге;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знать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знать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/понимать и использовать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здравоохранение, страницы истории, основные праздники, этикетные особенности общения);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иметь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базовые знания о социокультурном портрете и культурном наследии родной страны и страны/стран изучаемого языка; представлять родную страну и её культуру на иностранном языке;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проявлять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уважение к иной культуре;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соблюдать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нормы вежливости в межкультурном общении;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6) владеть компенсаторными умениями, позволяющими в случае сбоя коммуникации, а также в условиях дефицита языковых средств: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453F7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F453F7">
        <w:rPr>
          <w:rFonts w:ascii="Times New Roman" w:hAnsi="Times New Roman"/>
          <w:color w:val="000000"/>
          <w:sz w:val="28"/>
          <w:lang w:val="ru-RU"/>
        </w:rPr>
        <w:t xml:space="preserve"> различные приёмы переработки информации: при говорении – переспрос; при говорении и письме – описание/перифраз/толкование; при чтении и аудировании – языковую и контекстуальную догадку; </w:t>
      </w:r>
    </w:p>
    <w:p w:rsidR="00C07878" w:rsidRPr="00F453F7" w:rsidRDefault="00603A37">
      <w:pPr>
        <w:spacing w:after="0" w:line="264" w:lineRule="auto"/>
        <w:ind w:firstLine="600"/>
        <w:jc w:val="both"/>
        <w:rPr>
          <w:lang w:val="ru-RU"/>
        </w:rPr>
      </w:pPr>
      <w:r w:rsidRPr="00F453F7">
        <w:rPr>
          <w:rFonts w:ascii="Times New Roman" w:hAnsi="Times New Roman"/>
          <w:color w:val="000000"/>
          <w:sz w:val="28"/>
          <w:lang w:val="ru-RU"/>
        </w:rPr>
        <w:t xml:space="preserve">7) владеть метапредметными умениями, позволяющими совершенствовать учебную деятельность по овладению иностранным языком; </w:t>
      </w:r>
      <w:r w:rsidRPr="00F453F7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сравнивать, классифицировать, систематизировать и обобщать по существенным признакам изученные языковые явления (лексические и грамматические); использовать иноязычные словари и справочники, в том числе информационно-справочные системы в электронной форме; </w:t>
      </w:r>
      <w:r w:rsidRPr="00F453F7">
        <w:rPr>
          <w:rFonts w:ascii="Times New Roman" w:hAnsi="Times New Roman"/>
          <w:color w:val="000000"/>
          <w:sz w:val="28"/>
          <w:lang w:val="ru-RU"/>
        </w:rPr>
        <w:t>участвовать в учебно-исследовательской, проектной деятельности предметного и межпредметного характера с использованием материалов на английском языке и применением ИКТ; соблюдать правила информационной безопасности в ситуациях повседневной жизни и при работе в сети Интернет.</w:t>
      </w:r>
    </w:p>
    <w:p w:rsidR="00C07878" w:rsidRDefault="00603A37">
      <w:pPr>
        <w:spacing w:after="0"/>
        <w:ind w:left="120"/>
      </w:pPr>
      <w:bookmarkStart w:id="6" w:name="block-70250043"/>
      <w:bookmarkEnd w:id="5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07878" w:rsidRDefault="00603A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C07878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07878" w:rsidRDefault="00C07878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07878" w:rsidRDefault="00C0787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7878" w:rsidRDefault="00C0787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7878" w:rsidRDefault="00C07878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07878" w:rsidRDefault="00C07878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07878" w:rsidRDefault="00C07878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07878" w:rsidRDefault="00C0787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7878" w:rsidRDefault="00C07878"/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здоровье: режим труда и отдыха, спорт, сбалансированное питание, посещение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жизнь, школьные праздники. Переписка с зарубежными сверстниками. Взаимоотношения в школе.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Проблемы и решения. Права и обязанности старшеклассника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Современный мир профессий. Проблемы выбора профессии (возможности продолжения образования в высшей школе, в профессиональном колледже, выбор рабочей специальности (подработка для школьника). </w:t>
            </w:r>
            <w:r>
              <w:rPr>
                <w:rFonts w:ascii="Times New Roman" w:hAnsi="Times New Roman"/>
                <w:color w:val="000000"/>
                <w:sz w:val="24"/>
              </w:rPr>
              <w:t>Роль иностранного языка в планах на будущее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Молодежь в современном обществе. Досуг молодежи: чтение, кино, театр, музыка, 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Покупки: одежда, обувь,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Молодежная мода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Деловое общение: особенности делового общения, деловая этика, деловая переписка, публичное выступление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Проблемы экологии. Защита окружающей среды. Стихийные бедствия. Условия проживания в городской и сельской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местности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последствия. Современные средства связи (мобильные телефоны, смартфоны, планшеты, компьютеры)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современной цивилизации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>
            <w:pPr>
              <w:spacing w:after="0"/>
              <w:ind w:left="135"/>
            </w:pPr>
          </w:p>
        </w:tc>
      </w:tr>
      <w:tr w:rsidR="00C0787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C07878" w:rsidRDefault="00C07878"/>
        </w:tc>
      </w:tr>
    </w:tbl>
    <w:p w:rsidR="00C07878" w:rsidRDefault="00C07878">
      <w:pPr>
        <w:sectPr w:rsidR="00C0787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07878" w:rsidRDefault="00603A37" w:rsidP="00F453F7">
      <w:pPr>
        <w:spacing w:after="0"/>
        <w:ind w:left="120"/>
        <w:sectPr w:rsidR="00C07878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C07878" w:rsidRDefault="00C07878">
      <w:pPr>
        <w:sectPr w:rsidR="00C07878">
          <w:pgSz w:w="16383" w:h="11906" w:orient="landscape"/>
          <w:pgMar w:top="1134" w:right="850" w:bottom="1134" w:left="1701" w:header="720" w:footer="720" w:gutter="0"/>
          <w:cols w:space="720"/>
        </w:sectPr>
      </w:pPr>
    </w:p>
    <w:tbl>
      <w:tblPr>
        <w:tblpPr w:leftFromText="180" w:rightFromText="180" w:vertAnchor="text" w:horzAnchor="page" w:tblpX="1161" w:tblpY="-1132"/>
        <w:tblW w:w="20678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5"/>
        <w:gridCol w:w="4717"/>
        <w:gridCol w:w="995"/>
        <w:gridCol w:w="1841"/>
        <w:gridCol w:w="1910"/>
        <w:gridCol w:w="1347"/>
        <w:gridCol w:w="3319"/>
        <w:gridCol w:w="2431"/>
        <w:gridCol w:w="3183"/>
      </w:tblGrid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bookmarkStart w:id="7" w:name="block-70250044"/>
            <w:bookmarkEnd w:id="6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№ п/п </w:t>
            </w:r>
          </w:p>
          <w:p w:rsidR="00E73055" w:rsidRDefault="00E73055" w:rsidP="00E73055">
            <w:pPr>
              <w:spacing w:after="0"/>
              <w:ind w:left="135"/>
            </w:pPr>
          </w:p>
        </w:tc>
        <w:tc>
          <w:tcPr>
            <w:tcW w:w="46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73055" w:rsidRDefault="00E73055" w:rsidP="00E730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73055" w:rsidRDefault="00E73055" w:rsidP="00E73055">
            <w:pPr>
              <w:spacing w:after="0"/>
              <w:ind w:left="135"/>
            </w:pPr>
          </w:p>
        </w:tc>
        <w:tc>
          <w:tcPr>
            <w:tcW w:w="3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3055" w:rsidRDefault="00E73055" w:rsidP="00E730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3055" w:rsidRDefault="00E73055" w:rsidP="00E73055"/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73055" w:rsidRDefault="00E73055" w:rsidP="00E7305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73055" w:rsidRDefault="00E73055" w:rsidP="00E7305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73055" w:rsidRDefault="00E73055" w:rsidP="00E730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3055" w:rsidRDefault="00E73055" w:rsidP="00E730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73055" w:rsidRDefault="00E73055" w:rsidP="00E73055"/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Трудности и радости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3834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отдых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566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семьи. Быт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 в семье, с друзьями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56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Конфликтные ситуации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Конфликтные ситуации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Конфликтные ситуации. Предупреждение и решение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4B0A58" w:rsidP="00E73055">
            <w:pPr>
              <w:spacing w:after="0"/>
              <w:ind w:left="135"/>
              <w:rPr>
                <w:lang w:val="ru-RU"/>
              </w:rPr>
            </w:pPr>
            <w:hyperlink r:id="rId11" w:history="1">
              <w:r w:rsidR="00E73055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="00E73055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="00E73055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="00E73055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 w:rsidR="00E73055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 w:rsidR="00E73055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 w:rsidR="00E73055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 w:rsidR="00E73055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="00E73055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="00E73055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407</w:t>
              </w:r>
              <w:r w:rsidR="00E73055"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 w:rsidR="00E73055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="00E73055"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литературного персонажа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человека. Приемы описания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029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литературного персонажа/персонажа фильма. </w:t>
            </w:r>
            <w:r>
              <w:rPr>
                <w:rFonts w:ascii="Times New Roman" w:hAnsi="Times New Roman"/>
                <w:color w:val="000000"/>
                <w:sz w:val="24"/>
              </w:rPr>
              <w:t>Обзор произведения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человека. Черты лица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/4408296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 в жизни человека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588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da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спорта на характер и возможности человека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Правильное питание.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Важность правильного и сбалансированного питания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474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29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Современные тенденции в заботе о здоровье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Секреты долголетия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жизни. Диета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639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Самочувствие. Обращение к врачу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addc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986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Самочувтствие. Культура питания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Самочувтствие. Культура питания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005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Здоровое питание. Основные принципы сбалансированной диеты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43830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6.10.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13771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Пишем письмо другу. Новости и события из жизни, описание планов на будущее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/4,5487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+70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отношения. Переписка с друзьями/одноклассниками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690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ac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Школьная жизнь. Взаимоотношения с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учителями, сверстниками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Переписка с зарубежными сверстниками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0176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Школьные праздники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Школьное образование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44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и обязанности старшеклассника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9971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0228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ca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профессии в России и мире.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направления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687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профессии в России и мире.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направления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/1449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fdce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трудоустройства. Квалификационные навыки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0962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Возможности продолжения образования в высшей школе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564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ee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Подработка для школьника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/592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697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Профессиональный колледж/выбор рабочей специальности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Профессиональный колледж/выбор рабочей специальности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9311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Роль иностранного языка в планах на будущее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/8335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701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Роль иностранного языка в планах на будущее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/3048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77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/6919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молодёжи. Виды развлечений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молодёжи. Кино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ada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62261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Досуг молодёжи. Театр. Шоу-программы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ccbb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Досуг молодёжи. Театр. Шоу-программы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Досуг молодёжи. Активные виды спорта и экстремальные направления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/553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Досуг молодёжи. Активные виды спорта и экстремальные направления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faeb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5201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молодёжи. Телевидение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/16990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69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молодёжи. Чтение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молодёжи. Компьютерные игры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/052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молодёжи. Музыка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5643207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Досуг молодежи. Любовь и дружба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863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Молодежь в современном обществе. (Волонтерство, молодежные движения)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/2600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Молодёжная мода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69234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(одежда)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34837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(продукты питания)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/76261698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Мода и стиль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358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Карманные деньги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917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eac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Деловая переписка. Основные особенности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25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Деловая этика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Неофициальное и официальное общение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736398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Неофициальное и официальное общение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cdd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Деловая переписка (Письмо-резюме)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Деловая переписка (Письмо-резюме)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6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cfed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566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Деловая переписка (Письмо-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рекомендация)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презентации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5311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презентации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90355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презентации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acb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презентации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презентации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презентации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Этические нормы делового поведения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944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Этические нормы в школе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566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Публичное выступление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345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2119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Путешествия. Использование разных видов траспорта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Туризм. Достоинства и недостатки различных видов траспорта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70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Путешествия по зарубежным странам.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Особенности национальных видов траспорта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7453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Путешествия по России и по зарубежным странам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Осмотр достопримечательностей в России и за рубежом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</w:t>
            </w:r>
          </w:p>
        </w:tc>
        <w:tc>
          <w:tcPr>
            <w:tcW w:w="33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Путешествия. В гостинице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3834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Туризм. Прошлое и перспективы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566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Туризм. Профессиональный взгляд. Формирование личности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Туризм. Преимущества и недостатки туров и самостоятельных поездок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56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 в жизни человека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 в жизни человека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4B0A58" w:rsidP="00E73055">
            <w:pPr>
              <w:spacing w:after="0"/>
              <w:ind w:left="135"/>
              <w:rPr>
                <w:lang w:val="ru-RU"/>
              </w:rPr>
            </w:pPr>
            <w:hyperlink r:id="rId85" w:history="1">
              <w:r w:rsidR="00E73055"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 w:rsidR="00E73055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 w:rsidR="00E73055"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 w:rsidR="00E73055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 w:rsidR="00E73055"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 w:rsidR="00E73055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 w:rsidR="00E73055"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 w:rsidR="00E73055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 w:rsidR="00E73055"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 w:rsidR="00E73055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407</w:t>
              </w:r>
              <w:r w:rsidR="00E73055"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 w:rsidR="00E73055"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 w:rsidR="00E73055"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ресурсы. Источники энергии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ресурсы. Источники энергии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029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Знаменитые природные заповедники мира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Экотуризм. Принципы "зеленого" туризма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/4408296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Стихийные бедствия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Стихийные бедствия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588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da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исчезающих видов животных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исчезающих видов животных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различных организаций по защите окружающей среды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474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29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Загрязнение окружающей среды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Окружающая среда. Воздействие человека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Окружающая среда. Воздействие человека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639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заповедники России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603A37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addc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986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Борьба с мусором и отходами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катастрофы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005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окружающей среды. Современные подходы. </w:t>
            </w:r>
            <w:r>
              <w:rPr>
                <w:rFonts w:ascii="Times New Roman" w:hAnsi="Times New Roman"/>
                <w:color w:val="000000"/>
                <w:sz w:val="24"/>
              </w:rPr>
              <w:t>Энергетическая эффективность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43830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городской и сельской местности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городской и сельской местности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13771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/4,5487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+70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прогресс. Роль интернета в жизни человека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690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ac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научные достижения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современных средств связи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0176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Плюсы развития технологий в жизни общества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электронные устройства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ccbf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44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Интернет-безопасность. Опасности в глобальной сети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9971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 и научная фантастика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0228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ca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технологии на страже правопорядка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687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Планшет и смартфон (для обучения и досуга)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/1449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fdce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сети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0962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Негативные последствия технического прогресса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564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ee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/592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697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Глобальное потепление. Причины и последствия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9311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общество. Закон и порядок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/8335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701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Демография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/3048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Научно-техническая революция и жизнь человека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27.03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77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Однополярный мир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/6919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Проблема духовности. Общечеловеческие ценности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ada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62261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контроль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/42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ccbb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</w:hyperlink>
          </w:p>
        </w:tc>
      </w:tr>
      <w:tr w:rsidR="00E73055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 изучаемого языка. Крупные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Спортивные объекты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страна. Столица, крупные культурные мероприятия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/553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страна. Крупные спортивные объекты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faeb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5201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Страна изучаемого языка. Национальные блюда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/16990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69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 изучаемого языка. Национальный обычаи. </w:t>
            </w:r>
            <w:r>
              <w:rPr>
                <w:rFonts w:ascii="Times New Roman" w:hAnsi="Times New Roman"/>
                <w:color w:val="000000"/>
                <w:sz w:val="24"/>
              </w:rPr>
              <w:t>Фестивали и праздники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 изучаемого языка. Национальный обычаи. </w:t>
            </w:r>
            <w:r>
              <w:rPr>
                <w:rFonts w:ascii="Times New Roman" w:hAnsi="Times New Roman"/>
                <w:color w:val="000000"/>
                <w:sz w:val="24"/>
              </w:rPr>
              <w:t>Фестивали и праздники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/052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Национальные музеи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5643207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 изучаемого языка. Крупные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города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863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Мировое культурное наследие: в России и за рубежом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/85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Мировое культурное наследие: в России и за рубежом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/2600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страна. Достояние культуры. Национальный вид искусства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страна. Культурные особенности городов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69234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страна. Культурные особенности городов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34837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4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страна/страна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Географическое положение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29.04.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/76261698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страна/страна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Географическое положение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358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страна/страна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образования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917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eac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25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736398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страны/стран изучаемого языка (государственные деятели, ученые, писатели, поэты,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художники, композиторы, путешественники, спортсмены, актеры и т.д.)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cdd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страны/стран изучаемого языка (государственные деятели, ученые, писатели, поэты, художники, композиторы, путешественники, спортсмены, актеры и т.д.)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страны/стран изучаемого языка (государственные деятели, ученые, писатели, поэты, художники, композиторы, путешественники, спортсмены, актеры и т.д.)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3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cfed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566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страны/стран изучаемого языка (государственные деятели, ученые, писатели, поэты, художники, композиторы, путешественники, спортсмены, актеры и т.д.)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84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страны/стран изучаемого языка (государственные деятели, ученые, писатели, поэты, художники, композиторы, путешественники, спортсмены, актеры и т.д.)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5311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dc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(государственные деятели, ученые,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писатели, поэты, художники, композиторы, путешественники, спортсмены, актеры и т.д.)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90355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(государственные деятели, ученые, писатели, поэты, художники, композиторы, путешественники, спортсмены, актеры и т.д.)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acb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(государственные деятели, ученые, писатели, поэты, художники, композиторы, путешественники, спортсмены, актеры и т.д.)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89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(государственные деятели, ученые, писатели, поэты, художники, композиторы, путешественники, спортсмены, актеры и т.д.)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1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8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(государственные деятели, ученые, писатели, поэты, художники, композиторы, путешественники, спортсмены, актеры и т.д.)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/27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cc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06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944</w:t>
              </w:r>
            </w:hyperlink>
          </w:p>
        </w:tc>
      </w:tr>
      <w:tr w:rsidR="00E73055" w:rsidRPr="004B0A58" w:rsidTr="00E73055">
        <w:trPr>
          <w:gridAfter w:val="2"/>
          <w:wAfter w:w="5698" w:type="dxa"/>
          <w:trHeight w:val="144"/>
          <w:tblCellSpacing w:w="20" w:type="nil"/>
        </w:trPr>
        <w:tc>
          <w:tcPr>
            <w:tcW w:w="919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64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73055" w:rsidRPr="004C2070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</w:t>
            </w:r>
          </w:p>
        </w:tc>
        <w:tc>
          <w:tcPr>
            <w:tcW w:w="3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aa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2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566</w:t>
              </w:r>
            </w:hyperlink>
          </w:p>
        </w:tc>
      </w:tr>
      <w:tr w:rsidR="00E73055" w:rsidRPr="004B0A58" w:rsidTr="00E730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3055" w:rsidRPr="00F453F7" w:rsidRDefault="00E73055" w:rsidP="00E73055">
            <w:pPr>
              <w:spacing w:after="0"/>
              <w:ind w:left="135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73055" w:rsidRDefault="00E73055" w:rsidP="00E730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73055" w:rsidRDefault="00E73055" w:rsidP="00E73055"/>
        </w:tc>
        <w:tc>
          <w:tcPr>
            <w:tcW w:w="2504" w:type="dxa"/>
          </w:tcPr>
          <w:p w:rsidR="00E73055" w:rsidRDefault="00E73055" w:rsidP="00E73055"/>
        </w:tc>
        <w:tc>
          <w:tcPr>
            <w:tcW w:w="31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E73055" w:rsidRDefault="00E73055" w:rsidP="00E73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 w:history="1">
              <w:r>
                <w:rPr>
                  <w:rStyle w:val="ab"/>
                  <w:rFonts w:ascii="Times New Roman" w:hAnsi="Times New Roman"/>
                  <w:color w:val="0000FF"/>
                </w:rPr>
                <w:t>https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://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m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edsoo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.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ru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/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f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345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d</w:t>
              </w:r>
              <w:r>
                <w:rPr>
                  <w:rStyle w:val="ab"/>
                  <w:rFonts w:ascii="Times New Roman" w:hAnsi="Times New Roman"/>
                  <w:color w:val="0000FF"/>
                  <w:lang w:val="ru-RU"/>
                </w:rPr>
                <w:t>55</w:t>
              </w:r>
              <w:r>
                <w:rPr>
                  <w:rStyle w:val="ab"/>
                  <w:rFonts w:ascii="Times New Roman" w:hAnsi="Times New Roman"/>
                  <w:color w:val="0000FF"/>
                </w:rPr>
                <w:t>b</w:t>
              </w:r>
            </w:hyperlink>
          </w:p>
        </w:tc>
      </w:tr>
    </w:tbl>
    <w:p w:rsidR="00C07878" w:rsidRPr="004B0A58" w:rsidRDefault="00603A37">
      <w:pPr>
        <w:spacing w:after="0"/>
        <w:ind w:left="120"/>
        <w:rPr>
          <w:lang w:val="ru-RU"/>
        </w:rPr>
      </w:pPr>
      <w:r w:rsidRPr="004B0A5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ПОУРОЧНОЕ ПЛАНИРОВАНИЕ </w:t>
      </w:r>
    </w:p>
    <w:p w:rsidR="00C07878" w:rsidRPr="004B0A58" w:rsidRDefault="00603A37">
      <w:pPr>
        <w:spacing w:after="0"/>
        <w:ind w:left="120"/>
        <w:rPr>
          <w:lang w:val="ru-RU"/>
        </w:rPr>
      </w:pPr>
      <w:r w:rsidRPr="004B0A58">
        <w:rPr>
          <w:rFonts w:ascii="Times New Roman" w:hAnsi="Times New Roman"/>
          <w:b/>
          <w:color w:val="000000"/>
          <w:sz w:val="28"/>
          <w:lang w:val="ru-RU"/>
        </w:rPr>
        <w:t xml:space="preserve"> 10 КЛАСС </w:t>
      </w:r>
    </w:p>
    <w:p w:rsidR="00C07878" w:rsidRPr="00E73055" w:rsidRDefault="00C07878">
      <w:pPr>
        <w:rPr>
          <w:lang w:val="ru-RU"/>
        </w:rPr>
        <w:sectPr w:rsidR="00C07878" w:rsidRPr="00E730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07878" w:rsidRPr="00F453F7" w:rsidRDefault="00603A37">
      <w:pPr>
        <w:spacing w:before="199" w:after="199"/>
        <w:ind w:left="120"/>
        <w:rPr>
          <w:lang w:val="ru-RU"/>
        </w:rPr>
      </w:pPr>
      <w:bookmarkStart w:id="8" w:name="block-70250045"/>
      <w:bookmarkEnd w:id="7"/>
      <w:r w:rsidRPr="00F453F7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ЕГЭ ПО ИНОСТРАННОМУ (АНГЛИЙСКОМУ) ЯЗЫКУ ТРЕБОВАНИЯ К РЕЗУЛЬТАТАМ ОСВОЕНИЯ ОСНОВНОЙ ОБРАЗОВАТЕЛЬНОЙ ПРОГРАММЫ СРЕДНЕГО ОБЩЕГО ОБРАЗОВАНИЯ</w:t>
      </w:r>
    </w:p>
    <w:p w:rsidR="00C07878" w:rsidRPr="00F453F7" w:rsidRDefault="00C07878">
      <w:pPr>
        <w:spacing w:before="199" w:after="199"/>
        <w:ind w:left="120"/>
        <w:rPr>
          <w:lang w:val="ru-RU"/>
        </w:rPr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75"/>
        <w:gridCol w:w="7444"/>
      </w:tblGrid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243"/>
            </w:pPr>
            <w:r w:rsidRPr="00F45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/>
              <w:ind w:left="243"/>
              <w:rPr>
                <w:lang w:val="ru-RU"/>
              </w:rPr>
            </w:pPr>
            <w:r w:rsidRPr="00F45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C07878">
            <w:pPr>
              <w:spacing w:after="0"/>
              <w:ind w:left="336"/>
              <w:rPr>
                <w:lang w:val="ru-RU"/>
              </w:rPr>
            </w:pP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Предметные результаты по учебному предмету «Иностранный язык» предметной области «Иностранные языки» должны отражать сформированность иноязычной коммуникативной компетенции на пороговом уровне и на уровне, превышающем пороговый, достаточном для делового общения в рамках выбранного профиля, в совокупности её составляющих – речевой (говорение, аудирование, чтение и письменная речь), языковой (орфография, пунктуация, фонетическая, лексическая и грамматическая стороны речи), социокультурной, компенсаторной, метапредметной (учебно-познавательной)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основными видами речевой деятельности в рамках следующего тематического содержания речи. Межличностные отношения в семье, с друзьями и знакомыми. Конфликтные ситуации, их предупреждение и разрешение. Внешность и характер человека и литературного персонажа. Повседневная жизнь. Здоровый образ жизни. Школьное образование. Современный мир профессий. Выбор профессии. Деловое общение. Альтернативы в продолжении образования. Роль иностранного языка в современном мире. Молодёжь в современном обществе. Ценностные ориентиры молодёжи в современном обществе. Досуг молодёжи. Природа и экология. Технический прогресс, современные средства информации и коммуникации, интернет-безопасность. Проблемы современной цивилизации. Родная страна и страна (страны) изучаемого языка. Выдающиеся люди родной страны и страны (стран) изучаемого языка. Россия и мир: вклад России в мировую культуру, науку, технику</w:t>
            </w:r>
          </w:p>
        </w:tc>
      </w:tr>
      <w:tr w:rsidR="00C0787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Говорение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Уметь вести разные виды диалога (в том числе комбинированный) в стандартных ситуациях неофициального и официального общения объёмом до 10 реплик со стороны каждого собеседника в рамках отобранного тематического содержания речи, уметь участвовать в полилоге с соблюдением норм речевого этикета, принятых в стране (странах) изучаемого языка 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связные монологические высказывания (описание (характеристика), повествование (сообщение, рассуждение) с изложением своего мнения и краткой аргументацией объёмом 17-18 фраз в рамках тематического содержания речи; создавать сообщение в связи с прочитанным (прослушанным) текстом с выражением своего отношения к изложенным событиям и фактам объёмом 17-18 фраз; устно представлять в объёме 17-18 фраз результаты выполненной проектной работы</w:t>
            </w:r>
          </w:p>
        </w:tc>
      </w:tr>
      <w:tr w:rsidR="00C0787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Аудирование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Воспринимать на слух и понимать звучащие до 3,5 минут аутентичные тексты, содержащие неизученные языковые явления, не препятствующие решению коммуникативной задачи, с пониманием основного содержания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Воспринимать на слух и понимать звучащие до 3,5 минут аутентичные тексты, содержащие неизученные языковые явления, не препятствующие решению коммуникативной задачи, с пониманием нужной (интересующей, запрашиваемой) информации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1.2.3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Воспринимать на слух и понимать звучащие до 3,5 минут аутентичные тексты, содержащие неизученные языковые явления, не препятствующие решению коммуникативной задачи, с полным пониманием</w:t>
            </w:r>
          </w:p>
        </w:tc>
      </w:tr>
      <w:tr w:rsidR="00C0787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Смысловое чтение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1.3.1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Читать про себя и понимать несложные аутентичные тексты разного вида, жанра и стиля объёмом 600-900 слов, содержащие отдельные неизученные языковые явления, с пониманием основного содержания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1.3.2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Читать про себя и понимать несложные аутентичные тексты разного вида, жанра и стиля объёмом 600-900 слов, содержащие отдельные неизученные языковые явления, с пониманием нужной (интересующей, запрашиваемой) информации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1.3.3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Читать про себя и понимать несложные аутентичные тексты разного вида, жанра и стиля объёмом 600-900 слов, содержащие отдельные неизученные языковые явления, с полным пониманием прочитанного 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1.3.4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Читать несплошные тексты (таблицы, диаграммы, графики, инфографику) и понимать представленную в них информацию</w:t>
            </w:r>
          </w:p>
        </w:tc>
      </w:tr>
      <w:tr w:rsidR="00C0787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Письменная речь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Заполнять анкеты и формуляры, сообщая о себе основные сведения, в соответствии с нормами, принятыми в стране (странах) изучаемого языка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Писать электронное сообщение личного характера объёмом до 140 слов, соблюдая принятый речевой этикет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1.4.3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письменные высказывания объёмом до 250 слов с использованием плана, картинки, таблицы, графиков, диаграмм, прочитанного (прослушанного) текста; заполнять таблицу, кратко фиксируя содержание прочитанного (прослушанного) текста или дополняя информацию в таблице; комментировать информацию, высказывание, цитату, пословицу с выражением и аргументацией своего мнения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1.4.4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результаты выполненной проектной работы объёмом до 180 слов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1.4.5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Писать резюме и письмо-обращение о приёме на работу объёмом до 140 слов с сообщением основных сведений о себе; писать официальное (деловое) письмо, в том числе электронное, объёмом до 180 слов в соответствии с нормами официального общения, принятыми в стране (странах) изучаемого языка</w:t>
            </w:r>
          </w:p>
        </w:tc>
      </w:tr>
      <w:tr w:rsidR="00C0787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Перевод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1.5.1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умениями письменного перевода с иностранного языка на русский язык аутентичных текстов научно-популярного характера (в том числе в русле выбранного профиля)</w:t>
            </w:r>
          </w:p>
        </w:tc>
      </w:tr>
      <w:tr w:rsidR="00C0787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Языковая сторона речи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фонетическими навыками: 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владеть правилами чтения и осмысленно читать вслух аутентичные тексты объёмом до 150 слов, построенные в основном на изученном языковом материале, с соблюдением правил чтения и интонации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Овладение орфографическими навыками </w:t>
            </w:r>
            <w:r w:rsidRPr="00F453F7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в отношении изученного лексического материала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пунктуационными навыками: использовать запятую при перечислении, обращении и при выделении вводных слов; апостроф, точку, вопросительный и восклицательный знаки; не ставить точку после заголовка; правильно оформлять прямую речь, электронное сообщение личного характера, а также официальное (деловое) письмо, в том числе электронное письмо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Знание и понимание основных значений изученных лексических единиц (слов, словосочетаний, речевых клише), основных способов словообразования (аффиксация, словосложение, конверсия) и особенностей структуры простых и сложных предложений и различных коммуникативных типов предложений; выявление признаков изученных грамматических и лексических явлений по заданным основаниям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навыками распознавания и употребления в устной и письменной речи не менее 1650 лексических единиц (слов, словосочетаний, речевых клише), включая 1350 лексических единиц, освоенных на уровне основного общего образования; навыками употребления родственных слов, образованных с помощью аффиксации, словосложения, конверсии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решаемой коммуникативной задачей</w:t>
            </w:r>
          </w:p>
        </w:tc>
      </w:tr>
      <w:tr w:rsidR="00C0787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Социокультурные знания и умения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социокультурными знаниями и умениями: знать (понимать)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 знать (понимать) и использовать в устной и письменной речи наиболее употребительную тематическую фоновую лексику страны (стран) изучаемого языка (например, система образования, страницы истории, основные праздники, этикетные особенности общения); иметь базовые знания о социокультурном портрете и культурном наследии родной страны и страны (стран) изучаемого языка; представлять родную страну и её культуру на иностранном языке; проявлять уважение к иной культуре; соблюдать нормы вежливости в межкультурном общении</w:t>
            </w:r>
          </w:p>
        </w:tc>
      </w:tr>
      <w:tr w:rsidR="00C0787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Компенсаторные умения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переспрос, при говорении и письме – описание (перифраз, толкование), при чтении и аудировании – языковую и контекстуальную догадку</w:t>
            </w:r>
          </w:p>
        </w:tc>
      </w:tr>
      <w:tr w:rsidR="00C07878" w:rsidRPr="004B0A58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078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Приобретение опыта практической деятельности в повседневной жизни: участвовать в учебно-исследовательской,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информационно-коммуникационных технологий; соблюдать правила информационной безопасности в ситуациях повседневной жизни и при работе в сети Интернет; использовать приобретённые умения и навыки в процессе онлайн-обучения иностранному языку; использовать иноязычные словари и справочники, в том числе информационно-справочные системы в электронной форме</w:t>
            </w:r>
          </w:p>
        </w:tc>
      </w:tr>
    </w:tbl>
    <w:p w:rsidR="00C07878" w:rsidRPr="00F453F7" w:rsidRDefault="00C07878">
      <w:pPr>
        <w:rPr>
          <w:lang w:val="ru-RU"/>
        </w:rPr>
        <w:sectPr w:rsidR="00C07878" w:rsidRPr="00F453F7">
          <w:pgSz w:w="11906" w:h="16383"/>
          <w:pgMar w:top="1134" w:right="850" w:bottom="1134" w:left="1701" w:header="720" w:footer="720" w:gutter="0"/>
          <w:cols w:space="720"/>
        </w:sectPr>
      </w:pPr>
    </w:p>
    <w:p w:rsidR="00C07878" w:rsidRPr="00F453F7" w:rsidRDefault="00603A37">
      <w:pPr>
        <w:spacing w:before="199" w:after="199"/>
        <w:ind w:left="120"/>
        <w:rPr>
          <w:lang w:val="ru-RU"/>
        </w:rPr>
      </w:pPr>
      <w:bookmarkStart w:id="9" w:name="block-70250046"/>
      <w:bookmarkEnd w:id="8"/>
      <w:r w:rsidRPr="00F453F7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ЕГЭ ПО ИНОСТРАННОМУ (АНГЛИЙСКОМУ) ЯЗЫКУ</w:t>
      </w:r>
    </w:p>
    <w:p w:rsidR="00C07878" w:rsidRPr="00F453F7" w:rsidRDefault="00C07878">
      <w:pPr>
        <w:spacing w:before="199" w:after="199"/>
        <w:ind w:left="120"/>
        <w:rPr>
          <w:lang w:val="ru-RU"/>
        </w:rPr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8095"/>
      </w:tblGrid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243"/>
            </w:pPr>
            <w:r w:rsidRPr="00F453F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Коммуникативные умения</w:t>
            </w:r>
          </w:p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умения общаться в устной и письменной форме, используя рецептивные и продуктивные виды речевой деятельности в рамках тематического содержания речи, указанного во ФГОС СОО.</w:t>
            </w:r>
          </w:p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Межличностные отношения в семье, с друзьями и знакомыми. Конфликтные ситуации, их предупреждение и разрешение. Внешность и характер человека и литературного персонажа. Повседневная жизнь. Здоровый образ жизни. Школьное образование. Выбор профессии. Альтернативы в продолжении образования. Роль иностранного языка в современном мире. Молодёжь в современном обществе. Досуг молодёжи. Природа и экология. Технический прогресс, современные средства информации и коммуникации, Интернет-безопасность. Современный мир профессий. Ценностные ориентиры молодёжи в современном обществе. Деловое общение. Проблемы современной цивилизации. Россия и мир: вклад России в мировую культуру, науку, технику. Родная страна и страна (страны) изучаемого языка. Выдающиеся люди родной страны и страны (стран) изучаемого языка 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речь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Диалог этикетного характера: начинать, поддерживать и заканчивать разговор, вежливо переспрашивать; вежливо выражать согласие (отказ); выражать благодарность; поздравлять с праздником,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с использованием речевых ситуаций, иллюстраций, фотографий, таблиц, диаграмм, схем и без использования, с соблюдением норм речевого этикета, принятых в стране (странах) изучаемого языка (объём диалога – до 10 реплик со стороны каждого собеседника)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Диалог – побуждение к действию: обращаться с просьбой, вежливо соглашаться (не соглашаться) выполнить просьбу; давать совет и </w:t>
            </w:r>
            <w:r w:rsidRPr="00F453F7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lastRenderedPageBreak/>
              <w:t>принимать (не принимать) совет; приглашать собеседника к совместной деятельности, вежливо соглашаться (не соглашаться) на предложение собеседника, объясняя причину своего решения, в стандартных ситуациях неофициального и официального общения в рамках тематического содержания речи с использованием речевых ситуаций, иллюстраций, фотографий, таблиц, диаграмм, схем и без использования, с соблюдением норм речевого этикета, принятых в стране (странах) изучаемого языка (объём диалога – до 10 реплик со стороны каждого собеседника)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1.1.1.3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наоборот; брать (давать) интервью в стандартных ситуациях неофициального и официального общения в рамках тематического содержания речи с использованием речевых ситуаций, иллюстраций, фотографий, таблиц, диаграмм, схем и без использования, с соблюдением норм речевого этикета, принятых в стране (странах) изучаемого языка (объём диалога – до 10 реплик со стороны каждого собеседника)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Диалог – обмен мнениями: выражать свою точку зрения и обосновывать её, высказывать своё согласие (несогласие) с точкой зрения собеседника, выражать сомнение, давать эмоциональную оценку обсуждаемым событиям: восхищение, удивление, радость, огорчение; выражать эмоциональную поддержку собеседнику, в том числе с помощью комплиментов, в стандартных ситуациях неофициального и официального общения в рамках тематического содержания речи с использованием речевых ситуаций, иллюстраций, фотографий, таблиц, диаграмм, схем и без использования, с соблюдением норм речевого этикета, принятых в стране (странах) изучаемого языка (объём диалога – до 10 реплик со стороны каждого собеседника)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1.1.1.5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Комбинированный диалог, включающий разные виды диалогов в стандартных ситуациях неофициального и официального общения в рамках тематического содержания речи с использованием речевых ситуаций, иллюстраций, фотографий, таблиц, диаграмм, схем и без использования, с соблюдением норм речевого этикета, принятых в стране (странах) изучаемого языка (объём диалога – до 10 реплик со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стороны каждого собеседника)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1.1.1.6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Полилог – умения запрашивать и обмениваться информацией; высказывать и аргументировать свою точку зрения; возражать, расспрашивать участников полилога и уточнять их мнение и точки зрения; брать на себя инициативу в обсуждении, внося пояснения (дополнения); выражать эмоциональное отношение к обсуждаемому вопросу; соблюдать речевые нормы и правила поведения, принятые в странах изучаемого языка в стандартных ситуациях неофициального и официального общения в рамках тематического содержания речи с использованием речевых ситуаций, иллюстраций, фотографий, таблиц, диаграмм, схем и без использования, с соблюдением норм речевого этикета, принятых в стране (странах) изучаемого языка 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Монологическая речь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устного связного монологического высказывания с использованием одного из основных коммуникативных типов речи – описания (предмета, местности, внешности и одежды человека), в том числе характеристики (черт характера реального человека или литературного персонажа) в рамках тематического содержания речи с использованием ключевых слов, плана и (или) иллюстраций, фотографий, таблиц, диаграмм, схем, инфографики и без их использования (объём монологического высказывания – до 18 фраз)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устного связного монологического высказывания с использованием одного из основных коммуникативных типов речи – повествования (сообщения) в рамках тематического содержания речи с использованием ключевых слов, плана и (или) иллюстраций, фотографий, таблиц, диаграмм, схем, инфографики и без их использования (объём монологического высказывания – до 18 фраз)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устного связного монологического высказывания с использованием одного из основных коммуникативных типов речи – рассуждения (с изложением своего мнения и краткой аргументацией) в рамках тематического содержания речи с использованием ключевых слов, плана и (или) иллюстраций, фотографий, таблиц, диаграмм, схем, инфографикиу и без их использования (объём монологического высказывания – до 18 фраз)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Пересказ основного содержания прочитанного (прослушанного) текста в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рамках тематического содержания речи с использованием ключевых слов, плана с выражением своего отношения к событиям и фактам, изложенным в тексте (объём монологического высказывания – до 18 фраз)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1.1.2.5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Устное представление (презентация) результатов выполненной проектной работы в рамках тематического содержания речи (объём монологического высказывания – до 18 фраз)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1.1.2.6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Создание сообщений в связи с прочитанным (прослушанным) текстом с выражением своего отношения к событиям и фактам, изложенным в тексте, с использованием ключевых слов, плана и (или иллюстраций, фотографий, таблиц, диаграмм, схем, инфографики и без их использования (объём монологического высказывания – до 18 фраз)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Аудирование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Аудирование с пониманием основного содержания текста – умения понимать на слух аутентичные тексты, содержащие отдельные неизученные языковые явления, с использованием языковой и контекстуальной догадки; определять основную тему (идею) и главные факты (события) в воспринимаемом на слух тексте, отделять главную информацию от второстепенной; прогнозировать содержание текста по началу сообщения; игнорировать незнакомые слова, несущественные для понимания основного содержания (время звучания текста (текстов) для аудирования – до 3,5 минут)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Аудирование с пониманием нужной (интересующей, запрашиваемой) информации – умение понимать на слух аутентичные тексты, содержащие отдельные неизученные языковые явления, с использованием языковой и контекстуальной догадки и выделять данную информацию, представленную в эксплицитной (явной) и имплицитной (неявной) форме, в воспринимаемом на слух тексте (время звучания текста (текстов) для аудирования – до 3,5 минут)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Аудирование с полным и точным пониманием всей информации, данной в тексте – умения понимать на слух аутентичные тексты, содержащие отдельные неизученные языковые явления, с использованием языковой и контекстуальной догадки; понимать взаимосвязь между фактами, причинами, событиями; устанавливать последовательность фактов и событий; определять отношение говорящего к предмету обсуждения;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догадываться из контекста о значении незнакомых слов (время звучания текста (текстов) для аудирования – до 3,5 минут)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Смысловое чтение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Чтение с пониманием основного содержания текста – умения читать про себя и понимать с использованием языковой и контекстуальной догадки аутентичные тексты разных жанров и стилей, содержащие отдельные неизученные языковые явления; определять тему (основную мысль), выделять главные факты (события) (опуская второстепенные); прогнозировать содержание текста по заголовку (началу) текста, определять логическую последовательность главных фактов, событий; игнорировать незнакомые слова, несущественные для понимания основного содержания (объём текста (текстов) для чтения – до 900 слов)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Чтение с пониманием нужной (интересующей, запрашиваемой) информации – умения читать про себя и понимать с использованием языковой и контекстуальной догадки аутентичные тексты разных жанров и стилей, содержащие отдельные неизученные языковые явления; находить в прочитанном тексте и понимать данную информацию, представленную в эксплицитной (явной) и имплицитной (неявной) форме; оценивать найденную информацию с точки зрения её значимости для решения коммуникативной задачи (объём текста (текстов) для чтения – до 900 слов)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Чтение с полным пониманием – умения читать про себя аутентичные тексты разных жанров и стилей, содержащие отдельные неизученные языковые явления, и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 с использованием языковой и контекстуальной догадки; устанавливать причинно-следственную взаимосвязь изложенных в тексте фактов и событий (объём текста (текстов) для чтения – до 900 слов)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1.3.4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Чтение несплошных текстов (таблиц, диаграмм, графиков, схем, инфографики и других) и понимание представленной в них информации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Письменная речь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Заполнение анкет и формуляров в соответствии с нормами, принятыми в стране (странах) изучаемого языка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резюме (</w:t>
            </w:r>
            <w:r>
              <w:rPr>
                <w:rFonts w:ascii="Times New Roman" w:hAnsi="Times New Roman"/>
                <w:color w:val="000000"/>
                <w:sz w:val="24"/>
              </w:rPr>
              <w:t>CV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с сообщением основных сведений о себе в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соответствии с нормами, принятыми в стране (странах) изучаемого языка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электронного сообщения личного характера в соответствии с нормами речевого этикета, принятыми в стране (странах) изучаемого языка, объём сообщения – до 140 слов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Заполнение таблицы: краткая фиксация содержания прочитанного (прослушанного) текста или дополнение информации в таблице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1.4.5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небольшого письменного высказывания (в том числе аннотации, рассказа, рецензии, статьи и другого) на основе плана, иллюстрации (иллюстраций) и (или) прочитанного (прослушанного) текста с использованием и без использования образца (объём письменного высказывания – до 250 слов)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1.4.6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представление результатов выполненной проектной работы, в том числе в форме презентации (объём – до 180 слов)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1.4.7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письма-обращения о приёме на работу (</w:t>
            </w:r>
            <w:r>
              <w:rPr>
                <w:rFonts w:ascii="Times New Roman" w:hAnsi="Times New Roman"/>
                <w:color w:val="000000"/>
                <w:sz w:val="24"/>
              </w:rPr>
              <w:t>application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letter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 с сообщением основных сведений о себе в соответствии с нормами речевого этикета, принятыми в стране (странах) изучаемого языка (объём письма – до 140 слов)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1.4.8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официального (делового) письма, в том числе и электронного, в соответствии с нормами официального общения, принятыми в стране (странах) изучаемого языка (объём официального (делового) письма – до 180 слов)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1.4.9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письменного высказывания с элементами рассуждения на основе таблицы, графика, диаграммы и письменного высказывания типа «Моё мнение», «За и против» (объём письменного высказывания – до 250 слов)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1.4.10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комментирование предложенной информации, высказывания, пословицы, цитаты с выражением и аргументацией своего мнения (объём – до 250 слов)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Языковые знания и навыки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Фонетическая сторона речи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применять правило отсутствия фразового ударения на служебных словах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 (объём текста для чтения вслух – до 170 слов)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Орфография и пунктуация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написание изученных слов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Правильная расстановка знаков препинания в письменных высказываниях: запятой при перечислении, обращении и при выделении вводных слов; апострофа; точки, вопросительного, восклицательного знака в конце предложения; кавычек при цитировании; отсутствие точки после заголовка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 правильное оформление прямой речи в соответствии с нормами изучаемого языка: использование запятой (двоеточия) после слов автора перед прямой речью, заключение прямой речи в кавычки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 правильное, в соответствии с нормами речевого этикета, принятыми в стране (странах) изучаемого языка, оформление электронного сообщения личного характера: постановка запятой после обращения и завершающей фразы, точки после выражения надежды на дальнейший контакт, отсутствие точки после подписи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2.2.5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 правильное, в соответствии с принятыми в стране (странах) изучаемого языка нормами официального общения, оформление официального (делового) письма, в том числе и электронного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Лексическая сторона речи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в звучащем и письменном тексте и употребление в устной и письменной речи лексических единиц (слов, в том числе многозначных, фразовых глаголов, словосочетаний, речевых клише, средств логической связи),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лексические единицы. Синонимы. Антонимы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Имена прилагательные на 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ed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ing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excited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exciting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частотные фразовые глаголы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2.3.5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средства связи для обеспечения целостности и логичности устного (письменного) высказывания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2.3.6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Сокращения и аббревиатуры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2.3.7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Интернациональные слова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2.3.8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2.3.9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Идиомы. Пословицы 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2.3.10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деловой лексики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словообразования – аффиксация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2.3.11.1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глаголов при помощи префиксов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dis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mis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re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over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under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суффиксов 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ise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/-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ize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en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2.3.11.2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Образование имён существительных при помощи префиксов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un-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in-/im-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il-/ir-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-ance/-ence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-er/-or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-ing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-ist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-ity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-ment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-ness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-sion/-tion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-ship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2.3.11.3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имён прилагательных при помощи префиксов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in-/im-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il-/ir-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inter-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non-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post-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pre-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суффиксов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-able/-ible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-al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-ed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-ese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-ful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-ian/-an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-ical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-ing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-ish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-ive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-less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-ly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-ous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-y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2.3.11.4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F453F7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бразование наречий при помощи префиксов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un</w:t>
            </w:r>
            <w:r w:rsidRPr="00F453F7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</w:t>
            </w:r>
            <w:r w:rsidRPr="00F453F7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in</w:t>
            </w:r>
            <w:r w:rsidRPr="00F453F7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-/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im</w:t>
            </w:r>
            <w:r w:rsidRPr="00F453F7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</w:t>
            </w:r>
            <w:r w:rsidRPr="00F453F7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il</w:t>
            </w:r>
            <w:r w:rsidRPr="00F453F7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-/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ir</w:t>
            </w:r>
            <w:r w:rsidRPr="00F453F7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</w:t>
            </w:r>
            <w:r w:rsidRPr="00F453F7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 и суффикса </w:t>
            </w:r>
            <w:r w:rsidRPr="00F453F7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ly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2.3.11.5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числительных при помощи суффиксов 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teen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ty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словообразования – словосложение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2.3.12.1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сложных существительных путём соединения основ существительных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football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2.3.12.2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сложных существительных путём соединения основы прилагательного с основой существительного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blue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bell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2.3.12.3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сложных существительных путём соединения основ существительных с предлогом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father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law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2.3.12.4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сложных прилагательных путём соединения основы прилагательного (числительного) с основой существительного с добавлением суффикса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ed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blue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eyed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eight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legged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2.3.12.5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сложных прилагательных путём соединения наречия с основой причастия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well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behaved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2.3.12.6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сложных прилагательных путём соединения основы прилагательного с основой причастия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nice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looking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2.3.13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словообразования – конверсия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2.3.13.1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имён существительных от неопределённой формы глаголов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run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run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2.3.13.2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Образование имён существительных от прилагательных (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rich</w:t>
            </w:r>
            <w:r w:rsidRPr="00F453F7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people</w:t>
            </w:r>
            <w:r w:rsidRPr="00F453F7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the</w:t>
            </w:r>
            <w:r w:rsidRPr="00F453F7">
              <w:rPr>
                <w:rFonts w:ascii="Times New Roman" w:hAnsi="Times New Roman"/>
                <w:i/>
                <w:color w:val="000000"/>
                <w:spacing w:val="-2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rich</w:t>
            </w:r>
            <w:r w:rsidRPr="00F453F7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2.3.13.3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proofErr w:type="gramStart"/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</w:t>
            </w:r>
            <w:proofErr w:type="gramEnd"/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глаголов от имён существительных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hand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hand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2.3.13.4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глаголов от имён прилагательных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cool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cool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Грамматическая сторона речи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побудительные (в утвердительной и отрицательной форме)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Нераспространённые и распространённые простые предложения, в том числе с несколькими обстоятельствами, следующими в определённом порядке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moved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new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house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last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year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.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начальным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начальным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There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+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2.4.5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глагольными конструкциями, содержащими глаголы-связки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be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look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seem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feel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gramStart"/>
            <w:r>
              <w:rPr>
                <w:rFonts w:ascii="Times New Roman" w:hAnsi="Times New Roman"/>
                <w:i/>
                <w:color w:val="000000"/>
                <w:sz w:val="24"/>
              </w:rPr>
              <w:t>He</w:t>
            </w:r>
            <w:proofErr w:type="gram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looks/seems/feels happy.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сложным подлежащим – </w:t>
            </w:r>
            <w:r>
              <w:rPr>
                <w:rFonts w:ascii="Times New Roman" w:hAnsi="Times New Roman"/>
                <w:color w:val="000000"/>
                <w:sz w:val="24"/>
              </w:rPr>
              <w:t>Complex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Subject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2.4.7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cо сложным дополнением – Complex Object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I want you to help me. I saw her cross/crossing the road. I want to have my </w:t>
            </w:r>
            <w:proofErr w:type="gramStart"/>
            <w:r>
              <w:rPr>
                <w:rFonts w:ascii="Times New Roman" w:hAnsi="Times New Roman"/>
                <w:i/>
                <w:color w:val="000000"/>
                <w:sz w:val="24"/>
              </w:rPr>
              <w:t>hair cut</w:t>
            </w:r>
            <w:proofErr w:type="gramEnd"/>
            <w:r>
              <w:rPr>
                <w:rFonts w:ascii="Times New Roman" w:hAnsi="Times New Roman"/>
                <w:i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2.4.8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Сложносочинённые предложения с сочинительными союзами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and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but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or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2.4.9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союзами и союзными словами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because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if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when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where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what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why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how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2.4.10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определительными придаточными с союзными словами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who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which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that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союзными словами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whoever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whatever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however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whenever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Условные предложения с глаголами в изъявительном наклонении (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Conditional</w:t>
            </w:r>
            <w:r w:rsidRPr="00F453F7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 0,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Conditional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 и с глаголами в сослагательном наклонении (</w:t>
            </w:r>
            <w:r>
              <w:rPr>
                <w:rFonts w:ascii="Times New Roman" w:hAnsi="Times New Roman"/>
                <w:color w:val="000000"/>
                <w:sz w:val="24"/>
              </w:rPr>
              <w:t>Conditional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Все типы вопросительных предложений (общий, специальный,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альтернативный, разделительный вопросы в Present/Past/Future Simple Tense, Present/Past Continuous Tense, Present/Past Perfect Tense, Present Perfect Continuous Tense)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2.4.14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2.4.15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Модальные глаголы в косвенной речи в настоящем и прошедшем времени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2.4.16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конструкциями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as… as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not so… as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both… and…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either… or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neither… nor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2.4.17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 wish</w:t>
            </w:r>
            <w:r>
              <w:rPr>
                <w:rFonts w:ascii="Times New Roman" w:hAnsi="Times New Roman"/>
                <w:color w:val="000000"/>
                <w:sz w:val="24"/>
              </w:rPr>
              <w:t>…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2.4.18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Конструкции с глаголами на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-ing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love/hate doing smth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2.4.19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Конструкции c глаголами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stop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remember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forget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(разница в значении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stop doing smth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stop to do smth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2.4.20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Конструкция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It takes me… to do smth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used</w:t>
            </w:r>
            <w:r w:rsidRPr="00F453F7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+ инфинитив глагола 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Конструкции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be/get used to smth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be/get used to doing smth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Конструкции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 prefer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I’d prefer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I’d rather prefer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выражающие предпочтение, а также конструкции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I’d rather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You’d better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Глаголы (правильные и неправильные) в видо-временных формах действительного залога в изъявительном наклонении (Present/Past/Future Simple Tense, Present/Past/Future Continuous Tense, Present/Past Perfect Tense, Present Perfect Continuous Tense, Future-in-the-Past Tense) и наиболее употребительных формах страдательного залога (Present/Past Simple Passive, Present Perfect Passive)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2.4.25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Конструкция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be going to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формы Future Simple Tense и Present Continuous Tense для выражения будущего действия 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2.4.26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Модальные глаголы и их эквиваленты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can/be able to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could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must/have to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may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might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should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shall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would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will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need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2.4.27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Неличные формы глагола – инфинитив, герундий, причастие (Participle I и Participle II), причастия в функции определения (Participle I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 playing child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Participle II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 written text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2.4.28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Определённый, неопределённый и нулевой артикли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2.4.29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Имена существительные во множественном числе, образованные по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правилу и исключения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2.4.30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Неисчисляемые имена существительные, имеющие форму только множественного числа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Подлежащее, выраженное собирательным существительным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family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police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и его согласование со сказуемым 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Притяжательный падеж имён существительных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и наречия в положительной, сравнительной и превосходной степенях, образованные по правилу и исключения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Порядок следования нескольких прилагательных (мнение – размер – возраст – цвет – происхождение)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2.4.35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Слова, выражающие количество (many/much,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little/a little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few/a few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 lot of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2.4.36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местоимения; неопределённые местоимения и их производные; отрицательные местоимения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none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no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производные последнего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nobody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nothing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etc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.) 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2.4.37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и порядковые числительные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2.4.38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Предлоги места, времени, направления, предлоги, употребляемые с глаголами в страдательном залоге 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2.4.39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предложения с глаголами в сослагательном наклонении (</w:t>
            </w:r>
            <w:r>
              <w:rPr>
                <w:rFonts w:ascii="Times New Roman" w:hAnsi="Times New Roman"/>
                <w:color w:val="000000"/>
                <w:sz w:val="24"/>
              </w:rPr>
              <w:t>Conditional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2.4.40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Инверсия с конструкциями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hardly (ever) …when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no sooner … than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if only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…. В условных предложениях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(If) … should do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2.4.41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Модальный глагол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ought to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Социокультурные знания и умения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Осуществление межличностного и межкультурного общения с использованием знаний о национально-культурных особенностях своей страны и страны (стран) изучаемого языка и основных социокультурных элементов речевого поведенческого этикета в англоязычной среде в рамках тематического содержания речи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Знание и использование в устной и письменной речи наиболее употребительной тематической фоновой лексики родной страны и страны (стран) изучаемого языка при изучении тем: государственное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устройство, система образования, здравоохранение, страницы истории, литературное наследие, национальные и популярные праздники, проведение досуга, сфера обслуживания, этикетные особенности общения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основными сведениями о социокультурном портрете и культурном наследии страны (стран), говорящих на английском языке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умения представлять родную страну (малую родину) и страну (страны) изучаемого языка (культурные явления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другие)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Компенсаторные умения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переспрос, при говорении и письме – описание (перифраз, толкование), при чтении и аудировании – языковую и контекстуальную догадку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умения игнорировать информацию, не являющуюся необходимой для понимания основного содержания прочитанного (прослушанного) текста или для нахождения в тексте запрашиваемой информации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C07878">
            <w:pPr>
              <w:spacing w:after="0"/>
              <w:ind w:left="336"/>
              <w:rPr>
                <w:lang w:val="ru-RU"/>
              </w:rPr>
            </w:pP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Детализированное тематическое содержание речи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А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Б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характеристика человека, литературного персонажа 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Г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жизнь, школьные праздники. </w:t>
            </w: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Школьные социальные сети. Переписка с зарубежными сверстниками. Взаимоотношения в школе. Проблемы и решения. Подготовка к выпускным экзаменам 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Современный мир профессий. Проблема выбора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Альтернативы в продолжении образования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Е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Место иностранного языка в повседневной жизни и профессиональной деятельности в современном мире. </w:t>
            </w:r>
            <w:r>
              <w:rPr>
                <w:rFonts w:ascii="Times New Roman" w:hAnsi="Times New Roman"/>
                <w:color w:val="000000"/>
                <w:sz w:val="24"/>
              </w:rPr>
              <w:t>Роль иностранного языка в планах на будущее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Ж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Молодёжь в современном обществе. Ценностные ориентиры. Участие молодёжи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Досуг молодёжи: увлечения и интересы. Любовь и дружба 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З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Покупки: одежда, обувь и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Молодёжная мода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Роль спорта в современной жизни: виды спорта, экстремальный спорт, спортивные соревнования, Олимпийские игры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Деловое общение: особенности делового общения, деловая этика, деловая переписка, публичное выступление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Л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Туризм. Виды отдыха. Экотуризм. Путешествия по России и зарубежным странам. </w:t>
            </w:r>
            <w:r>
              <w:rPr>
                <w:rFonts w:ascii="Times New Roman" w:hAnsi="Times New Roman"/>
                <w:color w:val="000000"/>
                <w:sz w:val="24"/>
              </w:rPr>
              <w:t>Виртуальные путешествия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М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Вселенная и человек. Природа. Проблемы экологии. Защита окружающей среды. Стихийные бедствия.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Проживание в городской (сельской) местности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Н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информации: пресса, телевидение, радио, сеть Интернет, социальные сети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перспективы и последствия. Современные средства коммуникации (пресса, телевидение, сеть Интернет, социальные сети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Интернет-безопасность</w:t>
            </w:r>
          </w:p>
        </w:tc>
      </w:tr>
      <w:tr w:rsidR="00C0787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современной цивилизации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языка: географическое положение, столица, крупные города, регионы; система образования; достопримечательности, культурные особенности (национальные и популярные праздники, знаменательные даты, традиции, обычаи); страницы истории. Россия и мир: вклад России в мировую культуру, науку, технику</w:t>
            </w:r>
          </w:p>
        </w:tc>
      </w:tr>
      <w:tr w:rsidR="00C07878" w:rsidRPr="004B0A58">
        <w:trPr>
          <w:trHeight w:val="144"/>
        </w:trPr>
        <w:tc>
          <w:tcPr>
            <w:tcW w:w="1079" w:type="dxa"/>
            <w:tcMar>
              <w:top w:w="50" w:type="dxa"/>
              <w:left w:w="100" w:type="dxa"/>
            </w:tcMar>
            <w:vAlign w:val="center"/>
          </w:tcPr>
          <w:p w:rsidR="00C07878" w:rsidRDefault="00603A37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</w:t>
            </w:r>
          </w:p>
        </w:tc>
        <w:tc>
          <w:tcPr>
            <w:tcW w:w="12867" w:type="dxa"/>
            <w:tcMar>
              <w:top w:w="50" w:type="dxa"/>
              <w:left w:w="100" w:type="dxa"/>
            </w:tcMar>
            <w:vAlign w:val="center"/>
          </w:tcPr>
          <w:p w:rsidR="00C07878" w:rsidRPr="00F453F7" w:rsidRDefault="00603A37">
            <w:pPr>
              <w:spacing w:after="0" w:line="336" w:lineRule="auto"/>
              <w:ind w:left="336"/>
              <w:jc w:val="both"/>
              <w:rPr>
                <w:lang w:val="ru-RU"/>
              </w:rPr>
            </w:pPr>
            <w:r w:rsidRPr="00F453F7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языка: государственные деятели, учёные, писатели, поэты, художники, композиторы, путешественники, спортсмены, актёры и другие</w:t>
            </w:r>
          </w:p>
        </w:tc>
      </w:tr>
    </w:tbl>
    <w:p w:rsidR="00C07878" w:rsidRPr="00F453F7" w:rsidRDefault="00C07878">
      <w:pPr>
        <w:spacing w:before="199" w:after="199"/>
        <w:ind w:left="120"/>
        <w:rPr>
          <w:lang w:val="ru-RU"/>
        </w:rPr>
      </w:pPr>
    </w:p>
    <w:p w:rsidR="00C07878" w:rsidRPr="00F453F7" w:rsidRDefault="00C07878">
      <w:pPr>
        <w:rPr>
          <w:lang w:val="ru-RU"/>
        </w:rPr>
        <w:sectPr w:rsidR="00C07878" w:rsidRPr="00F453F7">
          <w:pgSz w:w="11906" w:h="16383"/>
          <w:pgMar w:top="1134" w:right="850" w:bottom="1134" w:left="1701" w:header="720" w:footer="720" w:gutter="0"/>
          <w:cols w:space="720"/>
        </w:sectPr>
      </w:pPr>
    </w:p>
    <w:p w:rsidR="00C07878" w:rsidRPr="00F453F7" w:rsidRDefault="00603A37">
      <w:pPr>
        <w:spacing w:after="0"/>
        <w:ind w:left="120"/>
        <w:rPr>
          <w:lang w:val="ru-RU"/>
        </w:rPr>
      </w:pPr>
      <w:bookmarkStart w:id="10" w:name="block-70250047"/>
      <w:bookmarkEnd w:id="9"/>
      <w:r w:rsidRPr="00F453F7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C07878" w:rsidRPr="00F453F7" w:rsidRDefault="00603A37">
      <w:pPr>
        <w:spacing w:after="0" w:line="480" w:lineRule="auto"/>
        <w:ind w:left="120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C07878" w:rsidRPr="00F453F7" w:rsidRDefault="00C07878">
      <w:pPr>
        <w:spacing w:after="0" w:line="480" w:lineRule="auto"/>
        <w:ind w:left="120"/>
        <w:rPr>
          <w:lang w:val="ru-RU"/>
        </w:rPr>
      </w:pPr>
    </w:p>
    <w:p w:rsidR="00C07878" w:rsidRPr="00F453F7" w:rsidRDefault="00C07878">
      <w:pPr>
        <w:spacing w:after="0" w:line="480" w:lineRule="auto"/>
        <w:ind w:left="120"/>
        <w:rPr>
          <w:lang w:val="ru-RU"/>
        </w:rPr>
      </w:pPr>
    </w:p>
    <w:p w:rsidR="00C07878" w:rsidRPr="00F453F7" w:rsidRDefault="00C07878">
      <w:pPr>
        <w:spacing w:after="0"/>
        <w:ind w:left="120"/>
        <w:rPr>
          <w:lang w:val="ru-RU"/>
        </w:rPr>
      </w:pPr>
    </w:p>
    <w:p w:rsidR="00C07878" w:rsidRPr="00F453F7" w:rsidRDefault="00603A37">
      <w:pPr>
        <w:spacing w:after="0" w:line="480" w:lineRule="auto"/>
        <w:ind w:left="120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07878" w:rsidRPr="00F453F7" w:rsidRDefault="00C07878">
      <w:pPr>
        <w:spacing w:after="0" w:line="480" w:lineRule="auto"/>
        <w:ind w:left="120"/>
        <w:rPr>
          <w:lang w:val="ru-RU"/>
        </w:rPr>
      </w:pPr>
    </w:p>
    <w:p w:rsidR="00C07878" w:rsidRPr="00F453F7" w:rsidRDefault="00C07878">
      <w:pPr>
        <w:spacing w:after="0"/>
        <w:ind w:left="120"/>
        <w:rPr>
          <w:lang w:val="ru-RU"/>
        </w:rPr>
      </w:pPr>
    </w:p>
    <w:p w:rsidR="00C07878" w:rsidRPr="00F453F7" w:rsidRDefault="00603A37">
      <w:pPr>
        <w:spacing w:after="0" w:line="480" w:lineRule="auto"/>
        <w:ind w:left="120"/>
        <w:rPr>
          <w:lang w:val="ru-RU"/>
        </w:rPr>
      </w:pPr>
      <w:r w:rsidRPr="00F453F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07878" w:rsidRPr="00F453F7" w:rsidRDefault="00C07878">
      <w:pPr>
        <w:rPr>
          <w:lang w:val="ru-RU"/>
        </w:rPr>
        <w:sectPr w:rsidR="00C07878" w:rsidRPr="00F453F7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603A37" w:rsidRPr="00F453F7" w:rsidRDefault="00603A37">
      <w:pPr>
        <w:rPr>
          <w:lang w:val="ru-RU"/>
        </w:rPr>
      </w:pPr>
    </w:p>
    <w:sectPr w:rsidR="00603A37" w:rsidRPr="00F453F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C4B40"/>
    <w:multiLevelType w:val="multilevel"/>
    <w:tmpl w:val="2870C7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181832"/>
    <w:multiLevelType w:val="multilevel"/>
    <w:tmpl w:val="FC0637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1E3C13"/>
    <w:multiLevelType w:val="multilevel"/>
    <w:tmpl w:val="C9925F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58677F"/>
    <w:multiLevelType w:val="multilevel"/>
    <w:tmpl w:val="66C85B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1B91D18"/>
    <w:multiLevelType w:val="multilevel"/>
    <w:tmpl w:val="8E2259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C0A552A"/>
    <w:multiLevelType w:val="multilevel"/>
    <w:tmpl w:val="EAD8E1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A705D68"/>
    <w:multiLevelType w:val="multilevel"/>
    <w:tmpl w:val="753635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07878"/>
    <w:rsid w:val="004B0A58"/>
    <w:rsid w:val="004C2070"/>
    <w:rsid w:val="00603A37"/>
    <w:rsid w:val="00C07878"/>
    <w:rsid w:val="00E73055"/>
    <w:rsid w:val="00F4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849B1E-74F8-48A9-BCAE-F6470195F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b8ccbf44" TargetMode="External"/><Relationship Id="rId117" Type="http://schemas.openxmlformats.org/officeDocument/2006/relationships/hyperlink" Target="https://m.edsoo.ru/faeb5201" TargetMode="External"/><Relationship Id="rId21" Type="http://schemas.openxmlformats.org/officeDocument/2006/relationships/hyperlink" Target="https://m.edsoo.ru/c7b43830" TargetMode="External"/><Relationship Id="rId42" Type="http://schemas.openxmlformats.org/officeDocument/2006/relationships/hyperlink" Target="https://m.edsoo.ru/553e4fd0" TargetMode="External"/><Relationship Id="rId47" Type="http://schemas.openxmlformats.org/officeDocument/2006/relationships/hyperlink" Target="https://m.edsoo.ru/f5643207" TargetMode="External"/><Relationship Id="rId63" Type="http://schemas.openxmlformats.org/officeDocument/2006/relationships/hyperlink" Target="https://m.edsoo.ru/9cfed566" TargetMode="External"/><Relationship Id="rId68" Type="http://schemas.openxmlformats.org/officeDocument/2006/relationships/hyperlink" Target="https://m.edsoo.ru/f9cd89a1" TargetMode="External"/><Relationship Id="rId84" Type="http://schemas.openxmlformats.org/officeDocument/2006/relationships/hyperlink" Target="https://m.edsoo.ru/c16fa2c8" TargetMode="External"/><Relationship Id="rId89" Type="http://schemas.openxmlformats.org/officeDocument/2006/relationships/hyperlink" Target="https://m.edsoo.ru/72f588da" TargetMode="External"/><Relationship Id="rId112" Type="http://schemas.openxmlformats.org/officeDocument/2006/relationships/hyperlink" Target="https://m.edsoo.ru/6919c6f7" TargetMode="External"/><Relationship Id="rId133" Type="http://schemas.openxmlformats.org/officeDocument/2006/relationships/hyperlink" Target="https://m.edsoo.ru/97d9bc2d" TargetMode="External"/><Relationship Id="rId138" Type="http://schemas.openxmlformats.org/officeDocument/2006/relationships/hyperlink" Target="https://m.edsoo.ru/2a53a84b" TargetMode="External"/><Relationship Id="rId16" Type="http://schemas.openxmlformats.org/officeDocument/2006/relationships/hyperlink" Target="https://m.edsoo.ru/8c474d29" TargetMode="External"/><Relationship Id="rId107" Type="http://schemas.openxmlformats.org/officeDocument/2006/relationships/hyperlink" Target="https://m.edsoo.ru/592ab697" TargetMode="External"/><Relationship Id="rId11" Type="http://schemas.openxmlformats.org/officeDocument/2006/relationships/hyperlink" Target="https://m.edsoo.ru/e407a96c" TargetMode="External"/><Relationship Id="rId32" Type="http://schemas.openxmlformats.org/officeDocument/2006/relationships/hyperlink" Target="https://m.edsoo.ru/98c564ee" TargetMode="External"/><Relationship Id="rId37" Type="http://schemas.openxmlformats.org/officeDocument/2006/relationships/hyperlink" Target="https://m.edsoo.ru/00a89f77" TargetMode="External"/><Relationship Id="rId53" Type="http://schemas.openxmlformats.org/officeDocument/2006/relationships/hyperlink" Target="https://m.edsoo.ru/d34837e4" TargetMode="External"/><Relationship Id="rId58" Type="http://schemas.openxmlformats.org/officeDocument/2006/relationships/hyperlink" Target="https://m.edsoo.ru/7a9e0f25" TargetMode="External"/><Relationship Id="rId74" Type="http://schemas.openxmlformats.org/officeDocument/2006/relationships/hyperlink" Target="https://m.edsoo.ru/c2119b0b" TargetMode="External"/><Relationship Id="rId79" Type="http://schemas.openxmlformats.org/officeDocument/2006/relationships/hyperlink" Target="https://m.edsoo.ru/8e48f63d" TargetMode="External"/><Relationship Id="rId102" Type="http://schemas.openxmlformats.org/officeDocument/2006/relationships/hyperlink" Target="https://m.edsoo.ru/cf0228ca" TargetMode="External"/><Relationship Id="rId123" Type="http://schemas.openxmlformats.org/officeDocument/2006/relationships/hyperlink" Target="https://m.edsoo.ru/85a66e88" TargetMode="External"/><Relationship Id="rId128" Type="http://schemas.openxmlformats.org/officeDocument/2006/relationships/hyperlink" Target="https://m.edsoo.ru/76261698" TargetMode="External"/><Relationship Id="rId144" Type="http://schemas.openxmlformats.org/officeDocument/2006/relationships/hyperlink" Target="https://m.edsoo.ru/27cc06b5" TargetMode="External"/><Relationship Id="rId149" Type="http://schemas.openxmlformats.org/officeDocument/2006/relationships/theme" Target="theme/theme1.xml"/><Relationship Id="rId5" Type="http://schemas.openxmlformats.org/officeDocument/2006/relationships/image" Target="media/image1.jpeg"/><Relationship Id="rId90" Type="http://schemas.openxmlformats.org/officeDocument/2006/relationships/hyperlink" Target="https://m.edsoo.ru/8c474d29" TargetMode="External"/><Relationship Id="rId95" Type="http://schemas.openxmlformats.org/officeDocument/2006/relationships/hyperlink" Target="https://m.edsoo.ru/c7b43830" TargetMode="External"/><Relationship Id="rId22" Type="http://schemas.openxmlformats.org/officeDocument/2006/relationships/hyperlink" Target="https://m.edsoo.ru/e2e13771" TargetMode="External"/><Relationship Id="rId27" Type="http://schemas.openxmlformats.org/officeDocument/2006/relationships/hyperlink" Target="https://m.edsoo.ru/af9971d3" TargetMode="External"/><Relationship Id="rId43" Type="http://schemas.openxmlformats.org/officeDocument/2006/relationships/hyperlink" Target="https://m.edsoo.ru/faeb5201" TargetMode="External"/><Relationship Id="rId48" Type="http://schemas.openxmlformats.org/officeDocument/2006/relationships/hyperlink" Target="https://m.edsoo.ru/ee0a863c" TargetMode="External"/><Relationship Id="rId64" Type="http://schemas.openxmlformats.org/officeDocument/2006/relationships/hyperlink" Target="https://m.edsoo.ru/2a53a84b" TargetMode="External"/><Relationship Id="rId69" Type="http://schemas.openxmlformats.org/officeDocument/2006/relationships/hyperlink" Target="https://m.edsoo.ru/1b1eb5c8" TargetMode="External"/><Relationship Id="rId113" Type="http://schemas.openxmlformats.org/officeDocument/2006/relationships/hyperlink" Target="https://m.edsoo.ru/1e5c7b7a" TargetMode="External"/><Relationship Id="rId118" Type="http://schemas.openxmlformats.org/officeDocument/2006/relationships/hyperlink" Target="https://m.edsoo.ru/16990f69" TargetMode="External"/><Relationship Id="rId134" Type="http://schemas.openxmlformats.org/officeDocument/2006/relationships/hyperlink" Target="https://m.edsoo.ru/de736398" TargetMode="External"/><Relationship Id="rId139" Type="http://schemas.openxmlformats.org/officeDocument/2006/relationships/hyperlink" Target="https://m.edsoo.ru/9e5311dc" TargetMode="External"/><Relationship Id="rId80" Type="http://schemas.openxmlformats.org/officeDocument/2006/relationships/hyperlink" Target="https://m.edsoo.ru/7a3834e8" TargetMode="External"/><Relationship Id="rId85" Type="http://schemas.openxmlformats.org/officeDocument/2006/relationships/hyperlink" Target="https://m.edsoo.ru/e407a96c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f029c3e6" TargetMode="External"/><Relationship Id="rId17" Type="http://schemas.openxmlformats.org/officeDocument/2006/relationships/hyperlink" Target="https://m.edsoo.ru/8c639c8d" TargetMode="External"/><Relationship Id="rId25" Type="http://schemas.openxmlformats.org/officeDocument/2006/relationships/hyperlink" Target="https://m.edsoo.ru/70eb0176" TargetMode="External"/><Relationship Id="rId33" Type="http://schemas.openxmlformats.org/officeDocument/2006/relationships/hyperlink" Target="https://m.edsoo.ru/592ab697" TargetMode="External"/><Relationship Id="rId38" Type="http://schemas.openxmlformats.org/officeDocument/2006/relationships/hyperlink" Target="https://m.edsoo.ru/6919c6f7" TargetMode="External"/><Relationship Id="rId46" Type="http://schemas.openxmlformats.org/officeDocument/2006/relationships/hyperlink" Target="https://m.edsoo.ru/052fda2c" TargetMode="External"/><Relationship Id="rId59" Type="http://schemas.openxmlformats.org/officeDocument/2006/relationships/hyperlink" Target="https://m.edsoo.ru/97d9bc2d" TargetMode="External"/><Relationship Id="rId67" Type="http://schemas.openxmlformats.org/officeDocument/2006/relationships/hyperlink" Target="https://m.edsoo.ru/25fd3acb" TargetMode="External"/><Relationship Id="rId103" Type="http://schemas.openxmlformats.org/officeDocument/2006/relationships/hyperlink" Target="https://m.edsoo.ru/5d84a687" TargetMode="External"/><Relationship Id="rId108" Type="http://schemas.openxmlformats.org/officeDocument/2006/relationships/hyperlink" Target="https://m.edsoo.ru/49ab9311" TargetMode="External"/><Relationship Id="rId116" Type="http://schemas.openxmlformats.org/officeDocument/2006/relationships/hyperlink" Target="https://m.edsoo.ru/553e4fd0" TargetMode="External"/><Relationship Id="rId124" Type="http://schemas.openxmlformats.org/officeDocument/2006/relationships/hyperlink" Target="https://m.edsoo.ru/2600e09a" TargetMode="External"/><Relationship Id="rId129" Type="http://schemas.openxmlformats.org/officeDocument/2006/relationships/hyperlink" Target="https://m.edsoo.ru/6a80b358" TargetMode="External"/><Relationship Id="rId137" Type="http://schemas.openxmlformats.org/officeDocument/2006/relationships/hyperlink" Target="https://m.edsoo.ru/9cfed566" TargetMode="External"/><Relationship Id="rId20" Type="http://schemas.openxmlformats.org/officeDocument/2006/relationships/hyperlink" Target="https://m.edsoo.ru/d3f4c005" TargetMode="External"/><Relationship Id="rId41" Type="http://schemas.openxmlformats.org/officeDocument/2006/relationships/hyperlink" Target="https://m.edsoo.ru/42ccbb4e" TargetMode="External"/><Relationship Id="rId54" Type="http://schemas.openxmlformats.org/officeDocument/2006/relationships/hyperlink" Target="https://m.edsoo.ru/76261698" TargetMode="External"/><Relationship Id="rId62" Type="http://schemas.openxmlformats.org/officeDocument/2006/relationships/hyperlink" Target="https://m.edsoo.ru/9b81edd9" TargetMode="External"/><Relationship Id="rId70" Type="http://schemas.openxmlformats.org/officeDocument/2006/relationships/hyperlink" Target="https://m.edsoo.ru/27cc06b5" TargetMode="External"/><Relationship Id="rId75" Type="http://schemas.openxmlformats.org/officeDocument/2006/relationships/hyperlink" Target="https://m.edsoo.ru/7f6a09d7" TargetMode="External"/><Relationship Id="rId83" Type="http://schemas.openxmlformats.org/officeDocument/2006/relationships/hyperlink" Target="https://m.edsoo.ru/f79c54b5" TargetMode="External"/><Relationship Id="rId88" Type="http://schemas.openxmlformats.org/officeDocument/2006/relationships/hyperlink" Target="https://m.edsoo.ru/4408296" TargetMode="External"/><Relationship Id="rId91" Type="http://schemas.openxmlformats.org/officeDocument/2006/relationships/hyperlink" Target="https://m.edsoo.ru/8c639c8d" TargetMode="External"/><Relationship Id="rId96" Type="http://schemas.openxmlformats.org/officeDocument/2006/relationships/hyperlink" Target="https://m.edsoo.ru/e2e13771" TargetMode="External"/><Relationship Id="rId111" Type="http://schemas.openxmlformats.org/officeDocument/2006/relationships/hyperlink" Target="https://m.edsoo.ru/00a89f77" TargetMode="External"/><Relationship Id="rId132" Type="http://schemas.openxmlformats.org/officeDocument/2006/relationships/hyperlink" Target="https://m.edsoo.ru/7a9e0f25" TargetMode="External"/><Relationship Id="rId140" Type="http://schemas.openxmlformats.org/officeDocument/2006/relationships/hyperlink" Target="https://m.edsoo.ru/1b90355b" TargetMode="External"/><Relationship Id="rId145" Type="http://schemas.openxmlformats.org/officeDocument/2006/relationships/hyperlink" Target="https://m.edsoo.ru/2a2aa94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a3834e8" TargetMode="External"/><Relationship Id="rId15" Type="http://schemas.openxmlformats.org/officeDocument/2006/relationships/hyperlink" Target="https://m.edsoo.ru/72f588da" TargetMode="External"/><Relationship Id="rId23" Type="http://schemas.openxmlformats.org/officeDocument/2006/relationships/hyperlink" Target="https://m.edsoo.ru/4,5487E+70" TargetMode="External"/><Relationship Id="rId28" Type="http://schemas.openxmlformats.org/officeDocument/2006/relationships/hyperlink" Target="https://m.edsoo.ru/cf0228ca" TargetMode="External"/><Relationship Id="rId36" Type="http://schemas.openxmlformats.org/officeDocument/2006/relationships/hyperlink" Target="https://m.edsoo.ru/3048c65b" TargetMode="External"/><Relationship Id="rId49" Type="http://schemas.openxmlformats.org/officeDocument/2006/relationships/hyperlink" Target="https://m.edsoo.ru/85a66e88" TargetMode="External"/><Relationship Id="rId57" Type="http://schemas.openxmlformats.org/officeDocument/2006/relationships/hyperlink" Target="https://m.edsoo.ru/dd917eac" TargetMode="External"/><Relationship Id="rId106" Type="http://schemas.openxmlformats.org/officeDocument/2006/relationships/hyperlink" Target="https://m.edsoo.ru/98c564ee" TargetMode="External"/><Relationship Id="rId114" Type="http://schemas.openxmlformats.org/officeDocument/2006/relationships/hyperlink" Target="https://m.edsoo.ru/ada62261" TargetMode="External"/><Relationship Id="rId119" Type="http://schemas.openxmlformats.org/officeDocument/2006/relationships/hyperlink" Target="https://m.edsoo.ru/b0b53f8d" TargetMode="External"/><Relationship Id="rId127" Type="http://schemas.openxmlformats.org/officeDocument/2006/relationships/hyperlink" Target="https://m.edsoo.ru/d34837e4" TargetMode="External"/><Relationship Id="rId10" Type="http://schemas.openxmlformats.org/officeDocument/2006/relationships/hyperlink" Target="https://m.edsoo.ru/c16fa2c8" TargetMode="External"/><Relationship Id="rId31" Type="http://schemas.openxmlformats.org/officeDocument/2006/relationships/hyperlink" Target="https://m.edsoo.ru/b8c0962b" TargetMode="External"/><Relationship Id="rId44" Type="http://schemas.openxmlformats.org/officeDocument/2006/relationships/hyperlink" Target="https://m.edsoo.ru/16990f69" TargetMode="External"/><Relationship Id="rId52" Type="http://schemas.openxmlformats.org/officeDocument/2006/relationships/hyperlink" Target="https://m.edsoo.ru/e69234f5" TargetMode="External"/><Relationship Id="rId60" Type="http://schemas.openxmlformats.org/officeDocument/2006/relationships/hyperlink" Target="https://m.edsoo.ru/de736398" TargetMode="External"/><Relationship Id="rId65" Type="http://schemas.openxmlformats.org/officeDocument/2006/relationships/hyperlink" Target="https://m.edsoo.ru/9e5311dc" TargetMode="External"/><Relationship Id="rId73" Type="http://schemas.openxmlformats.org/officeDocument/2006/relationships/hyperlink" Target="https://m.edsoo.ru/f345d55b" TargetMode="External"/><Relationship Id="rId78" Type="http://schemas.openxmlformats.org/officeDocument/2006/relationships/hyperlink" Target="https://m.edsoo.ru/13c7453c" TargetMode="External"/><Relationship Id="rId81" Type="http://schemas.openxmlformats.org/officeDocument/2006/relationships/hyperlink" Target="https://m.edsoo.ru/69a2e566" TargetMode="External"/><Relationship Id="rId86" Type="http://schemas.openxmlformats.org/officeDocument/2006/relationships/hyperlink" Target="https://m.edsoo.ru/f029c3e6" TargetMode="External"/><Relationship Id="rId94" Type="http://schemas.openxmlformats.org/officeDocument/2006/relationships/hyperlink" Target="https://m.edsoo.ru/d3f4c005" TargetMode="External"/><Relationship Id="rId99" Type="http://schemas.openxmlformats.org/officeDocument/2006/relationships/hyperlink" Target="https://m.edsoo.ru/70eb0176" TargetMode="External"/><Relationship Id="rId101" Type="http://schemas.openxmlformats.org/officeDocument/2006/relationships/hyperlink" Target="https://m.edsoo.ru/af9971d3" TargetMode="External"/><Relationship Id="rId122" Type="http://schemas.openxmlformats.org/officeDocument/2006/relationships/hyperlink" Target="https://m.edsoo.ru/ee0a863c" TargetMode="External"/><Relationship Id="rId130" Type="http://schemas.openxmlformats.org/officeDocument/2006/relationships/hyperlink" Target="https://m.edsoo.ru/9b81edd9" TargetMode="External"/><Relationship Id="rId135" Type="http://schemas.openxmlformats.org/officeDocument/2006/relationships/hyperlink" Target="https://m.edsoo.ru/16cdd2d8" TargetMode="External"/><Relationship Id="rId143" Type="http://schemas.openxmlformats.org/officeDocument/2006/relationships/hyperlink" Target="https://m.edsoo.ru/1b1eb5c8" TargetMode="External"/><Relationship Id="rId14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f79c54b5" TargetMode="External"/><Relationship Id="rId13" Type="http://schemas.openxmlformats.org/officeDocument/2006/relationships/hyperlink" Target="https://m.edsoo.ru/02ccc3a9" TargetMode="External"/><Relationship Id="rId18" Type="http://schemas.openxmlformats.org/officeDocument/2006/relationships/hyperlink" Target="https://m.edsoo.ru/8addc986" TargetMode="External"/><Relationship Id="rId39" Type="http://schemas.openxmlformats.org/officeDocument/2006/relationships/hyperlink" Target="https://m.edsoo.ru/1e5c7b7a" TargetMode="External"/><Relationship Id="rId109" Type="http://schemas.openxmlformats.org/officeDocument/2006/relationships/hyperlink" Target="https://m.edsoo.ru/8335f701" TargetMode="External"/><Relationship Id="rId34" Type="http://schemas.openxmlformats.org/officeDocument/2006/relationships/hyperlink" Target="https://m.edsoo.ru/49ab9311" TargetMode="External"/><Relationship Id="rId50" Type="http://schemas.openxmlformats.org/officeDocument/2006/relationships/hyperlink" Target="https://m.edsoo.ru/2600e09a" TargetMode="External"/><Relationship Id="rId55" Type="http://schemas.openxmlformats.org/officeDocument/2006/relationships/hyperlink" Target="https://m.edsoo.ru/6a80b358" TargetMode="External"/><Relationship Id="rId76" Type="http://schemas.openxmlformats.org/officeDocument/2006/relationships/hyperlink" Target="https://m.edsoo.ru/82ee45fd" TargetMode="External"/><Relationship Id="rId97" Type="http://schemas.openxmlformats.org/officeDocument/2006/relationships/hyperlink" Target="https://m.edsoo.ru/4,5487E+70" TargetMode="External"/><Relationship Id="rId104" Type="http://schemas.openxmlformats.org/officeDocument/2006/relationships/hyperlink" Target="https://m.edsoo.ru/1449fdce" TargetMode="External"/><Relationship Id="rId120" Type="http://schemas.openxmlformats.org/officeDocument/2006/relationships/hyperlink" Target="https://m.edsoo.ru/052fda2c" TargetMode="External"/><Relationship Id="rId125" Type="http://schemas.openxmlformats.org/officeDocument/2006/relationships/hyperlink" Target="https://m.edsoo.ru/fa4ce21d" TargetMode="External"/><Relationship Id="rId141" Type="http://schemas.openxmlformats.org/officeDocument/2006/relationships/hyperlink" Target="https://m.edsoo.ru/25fd3acb" TargetMode="External"/><Relationship Id="rId146" Type="http://schemas.openxmlformats.org/officeDocument/2006/relationships/hyperlink" Target="https://m.edsoo.ru/5aa2f566" TargetMode="External"/><Relationship Id="rId7" Type="http://schemas.openxmlformats.org/officeDocument/2006/relationships/hyperlink" Target="https://m.edsoo.ru/69a2e566" TargetMode="External"/><Relationship Id="rId71" Type="http://schemas.openxmlformats.org/officeDocument/2006/relationships/hyperlink" Target="https://m.edsoo.ru/2a2aa944" TargetMode="External"/><Relationship Id="rId92" Type="http://schemas.openxmlformats.org/officeDocument/2006/relationships/hyperlink" Target="https://m.edsoo.ru/8addc98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5d84a687" TargetMode="External"/><Relationship Id="rId24" Type="http://schemas.openxmlformats.org/officeDocument/2006/relationships/hyperlink" Target="https://m.edsoo.ru/78b690ac" TargetMode="External"/><Relationship Id="rId40" Type="http://schemas.openxmlformats.org/officeDocument/2006/relationships/hyperlink" Target="https://m.edsoo.ru/ada62261" TargetMode="External"/><Relationship Id="rId45" Type="http://schemas.openxmlformats.org/officeDocument/2006/relationships/hyperlink" Target="https://m.edsoo.ru/b0b53f8d" TargetMode="External"/><Relationship Id="rId66" Type="http://schemas.openxmlformats.org/officeDocument/2006/relationships/hyperlink" Target="https://m.edsoo.ru/1b90355b" TargetMode="External"/><Relationship Id="rId87" Type="http://schemas.openxmlformats.org/officeDocument/2006/relationships/hyperlink" Target="https://m.edsoo.ru/02ccc3a9" TargetMode="External"/><Relationship Id="rId110" Type="http://schemas.openxmlformats.org/officeDocument/2006/relationships/hyperlink" Target="https://m.edsoo.ru/3048c65b" TargetMode="External"/><Relationship Id="rId115" Type="http://schemas.openxmlformats.org/officeDocument/2006/relationships/hyperlink" Target="https://m.edsoo.ru/42ccbb4e" TargetMode="External"/><Relationship Id="rId131" Type="http://schemas.openxmlformats.org/officeDocument/2006/relationships/hyperlink" Target="https://m.edsoo.ru/dd917eac" TargetMode="External"/><Relationship Id="rId136" Type="http://schemas.openxmlformats.org/officeDocument/2006/relationships/hyperlink" Target="https://m.edsoo.ru/9b81edd9" TargetMode="External"/><Relationship Id="rId61" Type="http://schemas.openxmlformats.org/officeDocument/2006/relationships/hyperlink" Target="https://m.edsoo.ru/16cdd2d8" TargetMode="External"/><Relationship Id="rId82" Type="http://schemas.openxmlformats.org/officeDocument/2006/relationships/hyperlink" Target="https://m.edsoo.ru/70e2cb56" TargetMode="External"/><Relationship Id="rId19" Type="http://schemas.openxmlformats.org/officeDocument/2006/relationships/hyperlink" Target="https://m.edsoo.ru/6c26e96b" TargetMode="External"/><Relationship Id="rId14" Type="http://schemas.openxmlformats.org/officeDocument/2006/relationships/hyperlink" Target="https://m.edsoo.ru/4408296" TargetMode="External"/><Relationship Id="rId30" Type="http://schemas.openxmlformats.org/officeDocument/2006/relationships/hyperlink" Target="https://m.edsoo.ru/1449fdce" TargetMode="External"/><Relationship Id="rId35" Type="http://schemas.openxmlformats.org/officeDocument/2006/relationships/hyperlink" Target="https://m.edsoo.ru/8335f701" TargetMode="External"/><Relationship Id="rId56" Type="http://schemas.openxmlformats.org/officeDocument/2006/relationships/hyperlink" Target="https://m.edsoo.ru/9b81edd9" TargetMode="External"/><Relationship Id="rId77" Type="http://schemas.openxmlformats.org/officeDocument/2006/relationships/hyperlink" Target="https://m.edsoo.ru/d9e10a70" TargetMode="External"/><Relationship Id="rId100" Type="http://schemas.openxmlformats.org/officeDocument/2006/relationships/hyperlink" Target="https://m.edsoo.ru/b8ccbf44" TargetMode="External"/><Relationship Id="rId105" Type="http://schemas.openxmlformats.org/officeDocument/2006/relationships/hyperlink" Target="https://m.edsoo.ru/b8c0962b" TargetMode="External"/><Relationship Id="rId126" Type="http://schemas.openxmlformats.org/officeDocument/2006/relationships/hyperlink" Target="https://m.edsoo.ru/e69234f5" TargetMode="External"/><Relationship Id="rId147" Type="http://schemas.openxmlformats.org/officeDocument/2006/relationships/hyperlink" Target="https://m.edsoo.ru/f345d55b" TargetMode="External"/><Relationship Id="rId8" Type="http://schemas.openxmlformats.org/officeDocument/2006/relationships/hyperlink" Target="https://m.edsoo.ru/70e2cb56" TargetMode="External"/><Relationship Id="rId51" Type="http://schemas.openxmlformats.org/officeDocument/2006/relationships/hyperlink" Target="https://m.edsoo.ru/fa4ce21d" TargetMode="External"/><Relationship Id="rId72" Type="http://schemas.openxmlformats.org/officeDocument/2006/relationships/hyperlink" Target="https://m.edsoo.ru/5aa2f566" TargetMode="External"/><Relationship Id="rId93" Type="http://schemas.openxmlformats.org/officeDocument/2006/relationships/hyperlink" Target="https://m.edsoo.ru/6c26e96b" TargetMode="External"/><Relationship Id="rId98" Type="http://schemas.openxmlformats.org/officeDocument/2006/relationships/hyperlink" Target="https://m.edsoo.ru/78b690ac" TargetMode="External"/><Relationship Id="rId121" Type="http://schemas.openxmlformats.org/officeDocument/2006/relationships/hyperlink" Target="https://m.edsoo.ru/f5643207" TargetMode="External"/><Relationship Id="rId142" Type="http://schemas.openxmlformats.org/officeDocument/2006/relationships/hyperlink" Target="https://m.edsoo.ru/f9cd89a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69</Pages>
  <Words>17256</Words>
  <Characters>98363</Characters>
  <Application>Microsoft Office Word</Application>
  <DocSecurity>0</DocSecurity>
  <Lines>819</Lines>
  <Paragraphs>230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Mikky</cp:lastModifiedBy>
  <cp:revision>6</cp:revision>
  <dcterms:created xsi:type="dcterms:W3CDTF">2025-10-29T09:22:00Z</dcterms:created>
  <dcterms:modified xsi:type="dcterms:W3CDTF">2025-10-31T04:35:00Z</dcterms:modified>
</cp:coreProperties>
</file>